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BAA" w:rsidRPr="0047471F" w:rsidRDefault="009A4930" w:rsidP="00961BAA">
      <w:pPr>
        <w:pStyle w:val="CRCoverPage"/>
        <w:tabs>
          <w:tab w:val="right" w:pos="9639"/>
        </w:tabs>
        <w:spacing w:after="0"/>
        <w:rPr>
          <w:b/>
          <w:noProof/>
          <w:color w:val="000000"/>
          <w:sz w:val="24"/>
        </w:rPr>
      </w:pPr>
      <w:r w:rsidRPr="009A4930">
        <w:rPr>
          <w:b/>
          <w:noProof/>
          <w:color w:val="000000"/>
          <w:sz w:val="24"/>
        </w:rPr>
        <w:t>3GPP TSG-RAN WG2 Meeting #12</w:t>
      </w:r>
      <w:r w:rsidR="0057522A">
        <w:rPr>
          <w:b/>
          <w:noProof/>
          <w:color w:val="000000"/>
          <w:sz w:val="24"/>
        </w:rPr>
        <w:t>9</w:t>
      </w:r>
      <w:r w:rsidR="00961BAA" w:rsidRPr="00267D00">
        <w:rPr>
          <w:b/>
          <w:noProof/>
          <w:color w:val="000000"/>
          <w:sz w:val="24"/>
        </w:rPr>
        <w:tab/>
      </w:r>
      <w:r w:rsidR="00BF4202" w:rsidRPr="00BF4202">
        <w:rPr>
          <w:b/>
          <w:noProof/>
          <w:color w:val="000000"/>
          <w:sz w:val="24"/>
        </w:rPr>
        <w:t>R2-2501241</w:t>
      </w:r>
    </w:p>
    <w:p w:rsidR="00451918" w:rsidRPr="00A36390" w:rsidRDefault="0057522A" w:rsidP="00961BAA">
      <w:pPr>
        <w:pStyle w:val="CRCoverPage"/>
        <w:tabs>
          <w:tab w:val="right" w:pos="9639"/>
        </w:tabs>
        <w:spacing w:after="0"/>
        <w:rPr>
          <w:rFonts w:eastAsia="맑은 고딕"/>
          <w:b/>
          <w:noProof/>
          <w:color w:val="FF0000"/>
          <w:sz w:val="24"/>
          <w:lang w:eastAsia="ko-KR"/>
        </w:rPr>
      </w:pPr>
      <w:r w:rsidRPr="0057522A">
        <w:rPr>
          <w:rFonts w:cs="Arial"/>
          <w:b/>
          <w:sz w:val="24"/>
        </w:rPr>
        <w:t>Athens, Greece</w:t>
      </w:r>
      <w:r w:rsidR="009A4930" w:rsidRPr="009A4930">
        <w:rPr>
          <w:rFonts w:cs="Arial"/>
          <w:b/>
          <w:sz w:val="24"/>
        </w:rPr>
        <w:t xml:space="preserve">, </w:t>
      </w:r>
      <w:r w:rsidRPr="0057522A">
        <w:rPr>
          <w:rFonts w:cs="Arial"/>
          <w:b/>
          <w:sz w:val="24"/>
        </w:rPr>
        <w:t>17 – 21 February</w:t>
      </w:r>
      <w:r w:rsidR="009A4930" w:rsidRPr="009A4930">
        <w:rPr>
          <w:rFonts w:cs="Arial"/>
          <w:b/>
          <w:sz w:val="24"/>
        </w:rPr>
        <w:t xml:space="preserve"> 202</w:t>
      </w:r>
      <w:r>
        <w:rPr>
          <w:rFonts w:cs="Arial"/>
          <w:b/>
          <w:sz w:val="24"/>
        </w:rPr>
        <w:t>5</w:t>
      </w:r>
      <w:r w:rsidR="00C86F70">
        <w:rPr>
          <w:rFonts w:cs="Arial"/>
          <w:b/>
          <w:sz w:val="24"/>
        </w:rPr>
        <w:tab/>
      </w:r>
    </w:p>
    <w:p w:rsidR="00451918" w:rsidRPr="009E1EF1" w:rsidRDefault="00451918" w:rsidP="00AC0DFA">
      <w:pPr>
        <w:pStyle w:val="CRCoverPage"/>
        <w:tabs>
          <w:tab w:val="left" w:pos="284"/>
          <w:tab w:val="left" w:pos="568"/>
          <w:tab w:val="left" w:pos="852"/>
          <w:tab w:val="left" w:pos="1136"/>
          <w:tab w:val="left" w:pos="1420"/>
          <w:tab w:val="left" w:pos="1704"/>
          <w:tab w:val="left" w:pos="1988"/>
          <w:tab w:val="left" w:pos="2272"/>
          <w:tab w:val="left" w:pos="2556"/>
        </w:tabs>
        <w:spacing w:before="240"/>
        <w:rPr>
          <w:rFonts w:eastAsia="맑은 고딕"/>
          <w:b/>
          <w:noProof/>
          <w:sz w:val="24"/>
          <w:lang w:eastAsia="ko-KR"/>
        </w:rPr>
      </w:pPr>
      <w:r w:rsidRPr="009E1EF1">
        <w:rPr>
          <w:b/>
          <w:noProof/>
          <w:sz w:val="24"/>
        </w:rPr>
        <w:t>Agenda Item:</w:t>
      </w:r>
      <w:r w:rsidRPr="009E1EF1">
        <w:rPr>
          <w:b/>
          <w:noProof/>
          <w:sz w:val="24"/>
        </w:rPr>
        <w:tab/>
      </w:r>
      <w:r w:rsidRPr="009E1EF1">
        <w:rPr>
          <w:b/>
          <w:noProof/>
          <w:sz w:val="24"/>
        </w:rPr>
        <w:tab/>
      </w:r>
      <w:r w:rsidR="00445387" w:rsidRPr="00445387">
        <w:rPr>
          <w:b/>
          <w:noProof/>
          <w:sz w:val="24"/>
        </w:rPr>
        <w:t>8.</w:t>
      </w:r>
      <w:r w:rsidR="0081059B">
        <w:rPr>
          <w:b/>
          <w:noProof/>
          <w:sz w:val="24"/>
        </w:rPr>
        <w:t>3</w:t>
      </w:r>
      <w:r w:rsidR="00445387" w:rsidRPr="00445387">
        <w:rPr>
          <w:b/>
          <w:noProof/>
          <w:sz w:val="24"/>
        </w:rPr>
        <w:t>.3</w:t>
      </w:r>
      <w:r w:rsidR="00353B99">
        <w:rPr>
          <w:b/>
          <w:noProof/>
          <w:sz w:val="24"/>
        </w:rPr>
        <w:tab/>
      </w:r>
    </w:p>
    <w:p w:rsidR="00451918" w:rsidRPr="009E1EF1" w:rsidRDefault="00451918" w:rsidP="00451918">
      <w:pPr>
        <w:pStyle w:val="CRCoverPage"/>
        <w:rPr>
          <w:rFonts w:eastAsia="맑은 고딕"/>
          <w:b/>
          <w:noProof/>
          <w:sz w:val="24"/>
          <w:lang w:eastAsia="ko-KR"/>
        </w:rPr>
      </w:pPr>
      <w:r w:rsidRPr="009E1EF1">
        <w:rPr>
          <w:b/>
          <w:noProof/>
          <w:sz w:val="24"/>
        </w:rPr>
        <w:t>Sou</w:t>
      </w:r>
      <w:r w:rsidRPr="009E1EF1">
        <w:rPr>
          <w:rFonts w:eastAsia="맑은 고딕" w:hint="eastAsia"/>
          <w:b/>
          <w:noProof/>
          <w:sz w:val="24"/>
          <w:lang w:eastAsia="ko-KR"/>
        </w:rPr>
        <w:t>r</w:t>
      </w:r>
      <w:r w:rsidRPr="009E1EF1">
        <w:rPr>
          <w:b/>
          <w:noProof/>
          <w:sz w:val="24"/>
        </w:rPr>
        <w:t>ce:</w:t>
      </w:r>
      <w:r w:rsidRPr="009E1EF1">
        <w:rPr>
          <w:b/>
          <w:noProof/>
          <w:sz w:val="24"/>
        </w:rPr>
        <w:tab/>
      </w:r>
      <w:r w:rsidRPr="009E1EF1">
        <w:rPr>
          <w:b/>
          <w:noProof/>
          <w:sz w:val="24"/>
        </w:rPr>
        <w:tab/>
      </w:r>
      <w:r w:rsidRPr="009E1EF1">
        <w:rPr>
          <w:b/>
          <w:noProof/>
          <w:sz w:val="24"/>
        </w:rPr>
        <w:tab/>
      </w:r>
      <w:r w:rsidRPr="009E1EF1">
        <w:rPr>
          <w:b/>
          <w:noProof/>
          <w:sz w:val="24"/>
        </w:rPr>
        <w:tab/>
      </w:r>
      <w:r w:rsidRPr="009E1EF1">
        <w:rPr>
          <w:rFonts w:eastAsia="맑은 고딕" w:hint="eastAsia"/>
          <w:b/>
          <w:noProof/>
          <w:sz w:val="24"/>
          <w:lang w:eastAsia="ko-KR"/>
        </w:rPr>
        <w:t>ETRI</w:t>
      </w:r>
    </w:p>
    <w:p w:rsidR="00451918" w:rsidRDefault="00451918" w:rsidP="00451918">
      <w:pPr>
        <w:pStyle w:val="CRCoverPage"/>
        <w:rPr>
          <w:b/>
          <w:noProof/>
          <w:sz w:val="24"/>
        </w:rPr>
      </w:pPr>
      <w:r w:rsidRPr="009E1EF1">
        <w:rPr>
          <w:b/>
          <w:noProof/>
          <w:sz w:val="24"/>
        </w:rPr>
        <w:t>Title:</w:t>
      </w:r>
      <w:r w:rsidRPr="009E1EF1">
        <w:rPr>
          <w:b/>
          <w:noProof/>
          <w:sz w:val="24"/>
        </w:rPr>
        <w:tab/>
      </w:r>
      <w:r w:rsidRPr="009E1EF1">
        <w:rPr>
          <w:b/>
          <w:noProof/>
          <w:sz w:val="24"/>
        </w:rPr>
        <w:tab/>
      </w:r>
      <w:r w:rsidRPr="009E1EF1">
        <w:rPr>
          <w:b/>
          <w:noProof/>
          <w:sz w:val="24"/>
        </w:rPr>
        <w:tab/>
      </w:r>
      <w:r w:rsidRPr="009E1EF1">
        <w:rPr>
          <w:b/>
          <w:noProof/>
          <w:sz w:val="24"/>
        </w:rPr>
        <w:tab/>
      </w:r>
      <w:r w:rsidRPr="009E1EF1">
        <w:rPr>
          <w:b/>
          <w:noProof/>
          <w:sz w:val="24"/>
        </w:rPr>
        <w:tab/>
      </w:r>
      <w:r w:rsidR="0081059B" w:rsidRPr="0081059B">
        <w:rPr>
          <w:b/>
          <w:noProof/>
          <w:sz w:val="24"/>
        </w:rPr>
        <w:t xml:space="preserve">Discussion on </w:t>
      </w:r>
      <w:r w:rsidR="00BF4202">
        <w:rPr>
          <w:b/>
          <w:noProof/>
          <w:sz w:val="24"/>
        </w:rPr>
        <w:t>system level simulation</w:t>
      </w:r>
    </w:p>
    <w:p w:rsidR="00451918" w:rsidRPr="009E1EF1" w:rsidRDefault="00451918" w:rsidP="00451918">
      <w:pPr>
        <w:pStyle w:val="CRCoverPage"/>
        <w:rPr>
          <w:rFonts w:eastAsia="맑은 고딕"/>
          <w:b/>
          <w:noProof/>
          <w:sz w:val="24"/>
          <w:lang w:eastAsia="ko-KR"/>
        </w:rPr>
      </w:pPr>
      <w:r w:rsidRPr="009E1EF1">
        <w:rPr>
          <w:b/>
          <w:noProof/>
          <w:sz w:val="24"/>
        </w:rPr>
        <w:t>Document for:</w:t>
      </w:r>
      <w:r w:rsidRPr="009E1EF1">
        <w:rPr>
          <w:b/>
          <w:noProof/>
          <w:sz w:val="24"/>
        </w:rPr>
        <w:tab/>
      </w:r>
      <w:r w:rsidRPr="009E1EF1">
        <w:rPr>
          <w:b/>
          <w:noProof/>
          <w:sz w:val="24"/>
        </w:rPr>
        <w:tab/>
        <w:t xml:space="preserve">Discussion and </w:t>
      </w:r>
      <w:r w:rsidRPr="009E1EF1">
        <w:rPr>
          <w:rFonts w:eastAsia="맑은 고딕" w:hint="eastAsia"/>
          <w:b/>
          <w:noProof/>
          <w:sz w:val="24"/>
          <w:lang w:eastAsia="ko-KR"/>
        </w:rPr>
        <w:t>D</w:t>
      </w:r>
      <w:r w:rsidRPr="009E1EF1">
        <w:rPr>
          <w:b/>
          <w:noProof/>
          <w:sz w:val="24"/>
        </w:rPr>
        <w:t>ecision</w:t>
      </w:r>
    </w:p>
    <w:p w:rsidR="00A36390" w:rsidRPr="009E1EF1" w:rsidRDefault="00A36390" w:rsidP="00A36390">
      <w:pPr>
        <w:pStyle w:val="1"/>
        <w:rPr>
          <w:sz w:val="32"/>
          <w:lang w:val="en-US" w:eastAsia="ko-KR"/>
        </w:rPr>
      </w:pPr>
      <w:r w:rsidRPr="009E1EF1">
        <w:rPr>
          <w:sz w:val="32"/>
          <w:lang w:val="en-US" w:eastAsia="ko-KR"/>
        </w:rPr>
        <w:t>1</w:t>
      </w:r>
      <w:r w:rsidRPr="009E1EF1">
        <w:rPr>
          <w:rFonts w:eastAsia="맑은 고딕" w:hint="eastAsia"/>
          <w:sz w:val="32"/>
          <w:lang w:val="en-US" w:eastAsia="ko-KR"/>
        </w:rPr>
        <w:t xml:space="preserve">. </w:t>
      </w:r>
      <w:r w:rsidRPr="009E1EF1">
        <w:rPr>
          <w:sz w:val="32"/>
          <w:lang w:val="en-US" w:eastAsia="ko-KR"/>
        </w:rPr>
        <w:t>Introduction</w:t>
      </w:r>
    </w:p>
    <w:p w:rsidR="00A4428B" w:rsidRDefault="00BA293A" w:rsidP="004023FA">
      <w:pPr>
        <w:spacing w:after="60"/>
        <w:jc w:val="both"/>
        <w:rPr>
          <w:rFonts w:eastAsia="맑은 고딕"/>
          <w:sz w:val="22"/>
          <w:szCs w:val="22"/>
          <w:lang w:val="en-US" w:eastAsia="ko-KR"/>
        </w:rPr>
      </w:pPr>
      <w:r w:rsidRPr="00BA293A">
        <w:rPr>
          <w:rFonts w:eastAsia="맑은 고딕"/>
          <w:sz w:val="22"/>
          <w:szCs w:val="22"/>
          <w:lang w:val="en-US" w:eastAsia="ko-KR"/>
        </w:rPr>
        <w:t>In RAN2#1</w:t>
      </w:r>
      <w:r>
        <w:rPr>
          <w:rFonts w:eastAsia="맑은 고딕"/>
          <w:sz w:val="22"/>
          <w:szCs w:val="22"/>
          <w:lang w:val="en-US" w:eastAsia="ko-KR"/>
        </w:rPr>
        <w:t>2</w:t>
      </w:r>
      <w:r w:rsidR="009C5CDC">
        <w:rPr>
          <w:rFonts w:eastAsia="맑은 고딕"/>
          <w:sz w:val="22"/>
          <w:szCs w:val="22"/>
          <w:lang w:val="en-US" w:eastAsia="ko-KR"/>
        </w:rPr>
        <w:t>8</w:t>
      </w:r>
      <w:r w:rsidRPr="00BA293A">
        <w:rPr>
          <w:rFonts w:eastAsia="맑은 고딕"/>
          <w:sz w:val="22"/>
          <w:szCs w:val="22"/>
          <w:lang w:val="en-US" w:eastAsia="ko-KR"/>
        </w:rPr>
        <w:t xml:space="preserve"> meeting, </w:t>
      </w:r>
      <w:r w:rsidR="008B7461">
        <w:rPr>
          <w:rFonts w:eastAsia="맑은 고딕"/>
          <w:sz w:val="22"/>
          <w:szCs w:val="22"/>
          <w:lang w:val="en-US" w:eastAsia="ko-KR"/>
        </w:rPr>
        <w:t>some</w:t>
      </w:r>
      <w:r w:rsidRPr="00BA293A">
        <w:rPr>
          <w:rFonts w:eastAsia="맑은 고딕"/>
          <w:sz w:val="22"/>
          <w:szCs w:val="22"/>
          <w:lang w:val="en-US" w:eastAsia="ko-KR"/>
        </w:rPr>
        <w:t xml:space="preserve"> agreements on the measurement event predictions</w:t>
      </w:r>
      <w:r w:rsidR="008B7461">
        <w:rPr>
          <w:rFonts w:eastAsia="맑은 고딕"/>
          <w:sz w:val="22"/>
          <w:szCs w:val="22"/>
          <w:lang w:val="en-US" w:eastAsia="ko-KR"/>
        </w:rPr>
        <w:t xml:space="preserve"> and for system level simulation</w:t>
      </w:r>
      <w:r w:rsidRPr="00BA293A">
        <w:rPr>
          <w:rFonts w:eastAsia="맑은 고딕"/>
          <w:sz w:val="22"/>
          <w:szCs w:val="22"/>
          <w:lang w:val="en-US" w:eastAsia="ko-KR"/>
        </w:rPr>
        <w:t xml:space="preserve"> were achieved [1]</w:t>
      </w:r>
      <w:r w:rsidR="008B7461">
        <w:rPr>
          <w:rFonts w:eastAsia="맑은 고딕"/>
          <w:sz w:val="22"/>
          <w:szCs w:val="22"/>
          <w:lang w:val="en-US" w:eastAsia="ko-KR"/>
        </w:rPr>
        <w:t>.</w:t>
      </w:r>
      <w:r w:rsidR="004023FA">
        <w:rPr>
          <w:rFonts w:eastAsia="맑은 고딕"/>
          <w:sz w:val="22"/>
          <w:szCs w:val="22"/>
          <w:lang w:val="en-US" w:eastAsia="ko-KR"/>
        </w:rPr>
        <w:t xml:space="preserve"> </w:t>
      </w:r>
      <w:r w:rsidR="008140D0">
        <w:rPr>
          <w:rFonts w:eastAsia="맑은 고딕" w:hint="eastAsia"/>
          <w:sz w:val="22"/>
          <w:szCs w:val="22"/>
          <w:lang w:val="en-US" w:eastAsia="ko-KR"/>
        </w:rPr>
        <w:t xml:space="preserve">In this </w:t>
      </w:r>
      <w:r w:rsidR="00BF52DD">
        <w:rPr>
          <w:rFonts w:eastAsia="맑은 고딕"/>
          <w:sz w:val="22"/>
          <w:szCs w:val="22"/>
          <w:lang w:val="en-US" w:eastAsia="ko-KR"/>
        </w:rPr>
        <w:t>contribution</w:t>
      </w:r>
      <w:r w:rsidR="008140D0">
        <w:rPr>
          <w:rFonts w:eastAsia="맑은 고딕" w:hint="eastAsia"/>
          <w:sz w:val="22"/>
          <w:szCs w:val="22"/>
          <w:lang w:val="en-US" w:eastAsia="ko-KR"/>
        </w:rPr>
        <w:t>,</w:t>
      </w:r>
      <w:r w:rsidR="008140D0">
        <w:rPr>
          <w:rFonts w:eastAsia="맑은 고딕"/>
          <w:sz w:val="22"/>
          <w:szCs w:val="22"/>
          <w:lang w:val="en-US" w:eastAsia="ko-KR"/>
        </w:rPr>
        <w:t xml:space="preserve"> we discuss </w:t>
      </w:r>
      <w:r w:rsidR="00F429E2">
        <w:rPr>
          <w:rFonts w:eastAsia="맑은 고딕"/>
          <w:sz w:val="22"/>
          <w:szCs w:val="22"/>
          <w:lang w:val="en-US" w:eastAsia="ko-KR"/>
        </w:rPr>
        <w:t xml:space="preserve">some </w:t>
      </w:r>
      <w:r w:rsidR="004B550F">
        <w:rPr>
          <w:rFonts w:eastAsia="맑은 고딕"/>
          <w:sz w:val="22"/>
          <w:szCs w:val="22"/>
          <w:lang w:val="en-US" w:eastAsia="ko-KR"/>
        </w:rPr>
        <w:t xml:space="preserve">issues </w:t>
      </w:r>
      <w:r w:rsidR="008104F7">
        <w:rPr>
          <w:rFonts w:eastAsia="맑은 고딕"/>
          <w:sz w:val="22"/>
          <w:szCs w:val="22"/>
          <w:lang w:val="en-US" w:eastAsia="ko-KR"/>
        </w:rPr>
        <w:t xml:space="preserve">on these agreements </w:t>
      </w:r>
      <w:r w:rsidR="0078689C">
        <w:rPr>
          <w:rFonts w:eastAsia="맑은 고딕"/>
          <w:sz w:val="22"/>
          <w:szCs w:val="22"/>
          <w:lang w:val="en-US" w:eastAsia="ko-KR"/>
        </w:rPr>
        <w:t xml:space="preserve">on </w:t>
      </w:r>
      <w:r w:rsidR="00FF6E26" w:rsidRPr="00FF6E26">
        <w:rPr>
          <w:rFonts w:eastAsia="맑은 고딕"/>
          <w:sz w:val="22"/>
          <w:szCs w:val="22"/>
          <w:lang w:val="en-US" w:eastAsia="ko-KR"/>
        </w:rPr>
        <w:t xml:space="preserve">measurement event prediction </w:t>
      </w:r>
      <w:r w:rsidR="00A4428B">
        <w:rPr>
          <w:rFonts w:eastAsia="맑은 고딕"/>
          <w:sz w:val="22"/>
          <w:szCs w:val="22"/>
          <w:lang w:val="en-US" w:eastAsia="ko-KR"/>
        </w:rPr>
        <w:t xml:space="preserve">and </w:t>
      </w:r>
      <w:r w:rsidR="008104F7">
        <w:rPr>
          <w:rFonts w:eastAsia="맑은 고딕"/>
          <w:sz w:val="22"/>
          <w:szCs w:val="22"/>
          <w:lang w:val="en-US" w:eastAsia="ko-KR"/>
        </w:rPr>
        <w:t xml:space="preserve">for </w:t>
      </w:r>
      <w:r w:rsidR="00A4428B">
        <w:rPr>
          <w:rFonts w:eastAsia="맑은 고딕"/>
          <w:sz w:val="22"/>
          <w:szCs w:val="22"/>
          <w:lang w:val="en-US" w:eastAsia="ko-KR"/>
        </w:rPr>
        <w:t>system level simulation.</w:t>
      </w:r>
    </w:p>
    <w:p w:rsidR="00D970E6" w:rsidRDefault="00D970E6" w:rsidP="00D970E6">
      <w:pPr>
        <w:pStyle w:val="1"/>
        <w:rPr>
          <w:rFonts w:eastAsia="맑은 고딕"/>
          <w:sz w:val="32"/>
          <w:lang w:val="en-US" w:eastAsia="ko-KR"/>
        </w:rPr>
      </w:pPr>
      <w:r w:rsidRPr="006E7099">
        <w:rPr>
          <w:rFonts w:eastAsia="맑은 고딕"/>
          <w:sz w:val="32"/>
          <w:lang w:val="en-US" w:eastAsia="ko-KR"/>
        </w:rPr>
        <w:t>2</w:t>
      </w:r>
      <w:r w:rsidRPr="009E1EF1">
        <w:rPr>
          <w:rFonts w:eastAsia="맑은 고딕" w:hint="eastAsia"/>
          <w:sz w:val="32"/>
          <w:lang w:val="en-US" w:eastAsia="ko-KR"/>
        </w:rPr>
        <w:t>.</w:t>
      </w:r>
      <w:r w:rsidRPr="006E7099">
        <w:rPr>
          <w:rFonts w:eastAsia="맑은 고딕"/>
          <w:sz w:val="32"/>
          <w:lang w:val="en-US" w:eastAsia="ko-KR"/>
        </w:rPr>
        <w:t xml:space="preserve"> </w:t>
      </w:r>
      <w:r w:rsidR="00CD7E65">
        <w:rPr>
          <w:rFonts w:eastAsia="맑은 고딕"/>
          <w:sz w:val="32"/>
          <w:lang w:val="en-US" w:eastAsia="ko-KR"/>
        </w:rPr>
        <w:t>Discussion</w:t>
      </w:r>
    </w:p>
    <w:p w:rsidR="00A4428B" w:rsidRDefault="005A6130" w:rsidP="005A6130">
      <w:pPr>
        <w:pStyle w:val="2"/>
        <w:rPr>
          <w:lang w:val="en-US"/>
        </w:rPr>
      </w:pPr>
      <w:r w:rsidRPr="00331770">
        <w:rPr>
          <w:lang w:val="en-US"/>
        </w:rPr>
        <w:t xml:space="preserve">2.1 </w:t>
      </w:r>
      <w:r w:rsidR="00A4428B">
        <w:rPr>
          <w:lang w:val="en-US"/>
        </w:rPr>
        <w:t>Handover model</w:t>
      </w:r>
      <w:r w:rsidR="00F94D55">
        <w:rPr>
          <w:lang w:val="en-US"/>
        </w:rPr>
        <w:t xml:space="preserve"> for system level simulation</w:t>
      </w:r>
    </w:p>
    <w:p w:rsidR="00A4428B" w:rsidRDefault="00A4428B" w:rsidP="00BB67A9">
      <w:pPr>
        <w:jc w:val="both"/>
        <w:rPr>
          <w:rFonts w:eastAsia="맑은 고딕"/>
          <w:sz w:val="22"/>
          <w:szCs w:val="22"/>
          <w:lang w:val="en-US" w:eastAsia="ko-KR"/>
        </w:rPr>
      </w:pPr>
      <w:r>
        <w:rPr>
          <w:rFonts w:eastAsia="맑은 고딕"/>
          <w:sz w:val="22"/>
          <w:szCs w:val="22"/>
          <w:lang w:val="en-US" w:eastAsia="ko-KR"/>
        </w:rPr>
        <w:t xml:space="preserve">In RAN2#128 meeting, </w:t>
      </w:r>
      <w:r w:rsidR="00F94D55" w:rsidRPr="00BA293A">
        <w:rPr>
          <w:rFonts w:eastAsia="맑은 고딕"/>
          <w:sz w:val="22"/>
          <w:szCs w:val="22"/>
          <w:lang w:val="en-US" w:eastAsia="ko-KR"/>
        </w:rPr>
        <w:t xml:space="preserve">the following agreements </w:t>
      </w:r>
      <w:r w:rsidR="00F94D55">
        <w:rPr>
          <w:rFonts w:eastAsia="맑은 고딕"/>
          <w:sz w:val="22"/>
          <w:szCs w:val="22"/>
          <w:lang w:val="en-US" w:eastAsia="ko-KR"/>
        </w:rPr>
        <w:t>for system level simulation</w:t>
      </w:r>
      <w:r w:rsidR="00F94D55" w:rsidRPr="00BA293A">
        <w:rPr>
          <w:rFonts w:eastAsia="맑은 고딕"/>
          <w:sz w:val="22"/>
          <w:szCs w:val="22"/>
          <w:lang w:val="en-US" w:eastAsia="ko-KR"/>
        </w:rPr>
        <w:t xml:space="preserve"> were achieved [1]:</w:t>
      </w:r>
    </w:p>
    <w:tbl>
      <w:tblPr>
        <w:tblStyle w:val="13"/>
        <w:tblW w:w="9072" w:type="dxa"/>
        <w:jc w:val="center"/>
        <w:tblLook w:val="04A0" w:firstRow="1" w:lastRow="0" w:firstColumn="1" w:lastColumn="0" w:noHBand="0" w:noVBand="1"/>
      </w:tblPr>
      <w:tblGrid>
        <w:gridCol w:w="9072"/>
      </w:tblGrid>
      <w:tr w:rsidR="00B34256" w:rsidRPr="00B34256" w:rsidTr="00B34256">
        <w:trPr>
          <w:jc w:val="center"/>
        </w:trPr>
        <w:tc>
          <w:tcPr>
            <w:tcW w:w="9072" w:type="dxa"/>
          </w:tcPr>
          <w:p w:rsidR="00FF0CD8" w:rsidRDefault="00FF0CD8" w:rsidP="00B34256">
            <w:pPr>
              <w:tabs>
                <w:tab w:val="left" w:pos="1622"/>
              </w:tabs>
              <w:spacing w:after="0"/>
              <w:ind w:left="363" w:hanging="363"/>
              <w:rPr>
                <w:rFonts w:ascii="Arial" w:hAnsi="Arial"/>
                <w:b/>
                <w:bCs/>
                <w:szCs w:val="24"/>
                <w:lang w:eastAsia="en-GB"/>
              </w:rPr>
            </w:pPr>
          </w:p>
          <w:p w:rsidR="00B34256" w:rsidRPr="00B34256" w:rsidRDefault="00B34256" w:rsidP="00B34256">
            <w:pPr>
              <w:tabs>
                <w:tab w:val="left" w:pos="1622"/>
              </w:tabs>
              <w:spacing w:after="0"/>
              <w:ind w:left="363" w:hanging="363"/>
              <w:rPr>
                <w:rFonts w:ascii="Arial" w:hAnsi="Arial"/>
                <w:b/>
                <w:bCs/>
                <w:szCs w:val="24"/>
                <w:lang w:eastAsia="en-GB"/>
              </w:rPr>
            </w:pPr>
            <w:r w:rsidRPr="00B34256">
              <w:rPr>
                <w:rFonts w:ascii="Arial" w:hAnsi="Arial"/>
                <w:b/>
                <w:bCs/>
                <w:szCs w:val="24"/>
                <w:lang w:eastAsia="en-GB"/>
              </w:rPr>
              <w:t>For System level simulation</w:t>
            </w:r>
          </w:p>
          <w:p w:rsidR="00B34256" w:rsidRPr="00B34256" w:rsidRDefault="00B34256" w:rsidP="00B34256">
            <w:pPr>
              <w:tabs>
                <w:tab w:val="left" w:pos="1622"/>
              </w:tabs>
              <w:spacing w:after="0"/>
              <w:ind w:left="363" w:hanging="363"/>
              <w:rPr>
                <w:rFonts w:ascii="Arial" w:hAnsi="Arial"/>
                <w:szCs w:val="24"/>
                <w:lang w:eastAsia="en-GB"/>
              </w:rPr>
            </w:pPr>
            <w:r w:rsidRPr="00B34256">
              <w:rPr>
                <w:rFonts w:ascii="Arial" w:hAnsi="Arial"/>
                <w:szCs w:val="24"/>
                <w:lang w:eastAsia="en-GB"/>
              </w:rPr>
              <w:t xml:space="preserve">1 </w:t>
            </w:r>
            <w:r w:rsidRPr="00B34256">
              <w:rPr>
                <w:rFonts w:ascii="Arial" w:hAnsi="Arial"/>
                <w:szCs w:val="24"/>
                <w:lang w:eastAsia="en-GB"/>
              </w:rPr>
              <w:tab/>
              <w:t>For measurement event prediction for temporal domain case B:</w:t>
            </w:r>
          </w:p>
          <w:p w:rsidR="00B34256" w:rsidRPr="00B34256" w:rsidRDefault="00B34256" w:rsidP="00B34256">
            <w:pPr>
              <w:spacing w:beforeLines="50" w:before="120" w:after="0"/>
              <w:ind w:left="363"/>
              <w:rPr>
                <w:rFonts w:ascii="Arial" w:hAnsi="Arial"/>
                <w:szCs w:val="24"/>
                <w:lang w:eastAsia="en-GB"/>
              </w:rPr>
            </w:pPr>
            <w:r w:rsidRPr="00B34256">
              <w:rPr>
                <w:rFonts w:ascii="Arial" w:hAnsi="Arial"/>
                <w:szCs w:val="24"/>
                <w:lang w:eastAsia="en-GB"/>
              </w:rPr>
              <w:t xml:space="preserve">UE reports when A3 event is satisfied with actual measurements and predicted results.   And handover command will be received after handover preparation.   </w:t>
            </w:r>
          </w:p>
          <w:p w:rsidR="00B34256" w:rsidRPr="00B34256" w:rsidRDefault="00B34256" w:rsidP="00B34256">
            <w:pPr>
              <w:spacing w:beforeLines="50" w:before="120" w:after="0"/>
              <w:ind w:left="363"/>
              <w:rPr>
                <w:rFonts w:ascii="Arial" w:hAnsi="Arial"/>
                <w:szCs w:val="24"/>
                <w:lang w:eastAsia="en-GB"/>
              </w:rPr>
            </w:pPr>
            <w:r w:rsidRPr="00B34256">
              <w:rPr>
                <w:rFonts w:ascii="Arial" w:hAnsi="Arial"/>
                <w:szCs w:val="24"/>
                <w:lang w:eastAsia="en-GB"/>
              </w:rPr>
              <w:t>Remove T0 from the picture</w:t>
            </w:r>
          </w:p>
          <w:p w:rsidR="00B34256" w:rsidRPr="00B34256" w:rsidRDefault="00B34256" w:rsidP="00B34256">
            <w:pPr>
              <w:spacing w:beforeLines="50" w:before="120" w:after="0"/>
              <w:ind w:left="363"/>
              <w:rPr>
                <w:rFonts w:ascii="Arial" w:hAnsi="Arial"/>
                <w:szCs w:val="24"/>
                <w:lang w:eastAsia="en-GB"/>
              </w:rPr>
            </w:pPr>
            <w:r w:rsidRPr="00B34256">
              <w:rPr>
                <w:rFonts w:ascii="Arial" w:eastAsia="MS Mincho" w:hAnsi="Arial"/>
                <w:szCs w:val="24"/>
                <w:lang w:eastAsia="en-GB"/>
              </w:rPr>
              <w:object w:dxaOrig="3644" w:dyaOrig="1732">
                <v:shape id="_x0000_i1027" type="#_x0000_t75" style="width:181.5pt;height:86.5pt" o:ole="">
                  <v:imagedata r:id="rId8" o:title=""/>
                </v:shape>
                <o:OLEObject Type="Embed" ProgID="Visio.Drawing.15" ShapeID="_x0000_i1027" DrawAspect="Content" ObjectID="_1800453734" r:id="rId9"/>
              </w:object>
            </w:r>
          </w:p>
          <w:p w:rsidR="00B34256" w:rsidRPr="00B34256" w:rsidRDefault="00B34256" w:rsidP="00B34256">
            <w:pPr>
              <w:tabs>
                <w:tab w:val="left" w:pos="1622"/>
              </w:tabs>
              <w:spacing w:after="0"/>
              <w:ind w:left="363" w:hanging="363"/>
              <w:rPr>
                <w:rFonts w:ascii="Arial" w:hAnsi="Arial"/>
                <w:szCs w:val="24"/>
                <w:lang w:eastAsia="en-GB"/>
              </w:rPr>
            </w:pPr>
            <w:r w:rsidRPr="00B34256">
              <w:rPr>
                <w:rFonts w:ascii="Arial" w:hAnsi="Arial"/>
                <w:b/>
                <w:bCs/>
                <w:szCs w:val="24"/>
                <w:lang w:eastAsia="en-GB"/>
              </w:rPr>
              <w:t>2</w:t>
            </w:r>
            <w:r w:rsidRPr="00B34256">
              <w:rPr>
                <w:rFonts w:ascii="Arial" w:hAnsi="Arial"/>
                <w:b/>
                <w:bCs/>
                <w:szCs w:val="24"/>
                <w:lang w:eastAsia="en-GB"/>
              </w:rPr>
              <w:tab/>
            </w:r>
            <w:r w:rsidRPr="00B34256">
              <w:rPr>
                <w:rFonts w:ascii="Arial" w:hAnsi="Arial"/>
                <w:szCs w:val="24"/>
                <w:lang w:eastAsia="en-GB"/>
              </w:rPr>
              <w:t xml:space="preserve">For measurement event prediction for temporal domain case A, company focus on option 2 or option 3. </w:t>
            </w:r>
          </w:p>
          <w:p w:rsidR="00B34256" w:rsidRPr="00B34256" w:rsidRDefault="00B34256" w:rsidP="00B34256">
            <w:pPr>
              <w:spacing w:beforeLines="50" w:before="120" w:after="0"/>
              <w:ind w:left="363"/>
              <w:rPr>
                <w:rFonts w:ascii="Arial" w:hAnsi="Arial"/>
                <w:szCs w:val="24"/>
                <w:lang w:eastAsia="en-GB"/>
              </w:rPr>
            </w:pPr>
            <w:r w:rsidRPr="00B34256">
              <w:rPr>
                <w:rFonts w:ascii="Arial" w:hAnsi="Arial"/>
                <w:b/>
                <w:bCs/>
                <w:szCs w:val="24"/>
                <w:lang w:eastAsia="en-GB"/>
              </w:rPr>
              <w:t>Option 2:</w:t>
            </w:r>
            <w:r w:rsidRPr="00B34256">
              <w:rPr>
                <w:rFonts w:ascii="Arial" w:hAnsi="Arial"/>
                <w:szCs w:val="24"/>
                <w:lang w:eastAsia="en-GB"/>
              </w:rPr>
              <w:t xml:space="preserve"> network transmit handover command purely based on actual measurement event regardless whether an actual measurement result(@t2) is earlier or later than predicted measurement event((@t1))</w:t>
            </w:r>
          </w:p>
          <w:p w:rsidR="00FF0CD8" w:rsidRDefault="00B34256" w:rsidP="00B34256">
            <w:pPr>
              <w:spacing w:beforeLines="50" w:before="120" w:after="0"/>
              <w:ind w:left="363"/>
              <w:rPr>
                <w:rFonts w:ascii="Arial" w:hAnsi="Arial"/>
                <w:szCs w:val="24"/>
                <w:lang w:eastAsia="en-GB"/>
              </w:rPr>
            </w:pPr>
            <w:r w:rsidRPr="00B34256">
              <w:rPr>
                <w:rFonts w:ascii="Arial" w:eastAsia="MS Mincho" w:hAnsi="Arial"/>
                <w:szCs w:val="24"/>
                <w:lang w:eastAsia="en-GB"/>
              </w:rPr>
              <w:object w:dxaOrig="4321" w:dyaOrig="1831">
                <v:shape id="_x0000_i1028" type="#_x0000_t75" style="width:3in;height:91.5pt" o:ole="">
                  <v:imagedata r:id="rId10" o:title=""/>
                </v:shape>
                <o:OLEObject Type="Embed" ProgID="Visio.Drawing.15" ShapeID="_x0000_i1028" DrawAspect="Content" ObjectID="_1800453735" r:id="rId11"/>
              </w:object>
            </w:r>
            <w:r w:rsidRPr="00B34256">
              <w:rPr>
                <w:rFonts w:ascii="Arial" w:hAnsi="Arial"/>
                <w:szCs w:val="24"/>
                <w:lang w:eastAsia="en-GB"/>
              </w:rPr>
              <w:t xml:space="preserve"> </w:t>
            </w:r>
          </w:p>
          <w:p w:rsidR="00B34256" w:rsidRPr="00B34256" w:rsidRDefault="00B34256" w:rsidP="00B34256">
            <w:pPr>
              <w:spacing w:beforeLines="50" w:before="120" w:after="0"/>
              <w:ind w:left="363"/>
              <w:rPr>
                <w:rFonts w:ascii="Arial" w:hAnsi="Arial"/>
                <w:szCs w:val="24"/>
                <w:lang w:eastAsia="en-GB"/>
              </w:rPr>
            </w:pPr>
            <w:r w:rsidRPr="00B34256">
              <w:rPr>
                <w:rFonts w:ascii="Arial" w:eastAsia="MS Mincho" w:hAnsi="Arial"/>
                <w:szCs w:val="24"/>
                <w:lang w:eastAsia="en-GB"/>
              </w:rPr>
              <w:object w:dxaOrig="4321" w:dyaOrig="1831">
                <v:shape id="_x0000_i1029" type="#_x0000_t75" style="width:3in;height:91.5pt" o:ole="">
                  <v:imagedata r:id="rId12" o:title=""/>
                </v:shape>
                <o:OLEObject Type="Embed" ProgID="Visio.Drawing.15" ShapeID="_x0000_i1029" DrawAspect="Content" ObjectID="_1800453736" r:id="rId13"/>
              </w:object>
            </w:r>
          </w:p>
          <w:p w:rsidR="00B34256" w:rsidRPr="00B34256" w:rsidRDefault="00B34256" w:rsidP="00B34256">
            <w:pPr>
              <w:spacing w:beforeLines="50" w:before="120" w:after="0"/>
              <w:ind w:left="363"/>
              <w:rPr>
                <w:rFonts w:ascii="Arial" w:hAnsi="Arial"/>
                <w:szCs w:val="24"/>
                <w:lang w:eastAsia="en-GB"/>
              </w:rPr>
            </w:pPr>
            <w:r w:rsidRPr="00B34256">
              <w:rPr>
                <w:rFonts w:ascii="Arial" w:hAnsi="Arial"/>
                <w:b/>
                <w:bCs/>
                <w:szCs w:val="24"/>
                <w:highlight w:val="yellow"/>
                <w:lang w:eastAsia="en-GB"/>
              </w:rPr>
              <w:t>Option 3</w:t>
            </w:r>
            <w:r w:rsidRPr="00B34256">
              <w:rPr>
                <w:rFonts w:ascii="Arial" w:hAnsi="Arial"/>
                <w:szCs w:val="24"/>
                <w:highlight w:val="yellow"/>
                <w:lang w:eastAsia="en-GB"/>
              </w:rPr>
              <w:t>: For AI mobility, HO preparation starts when an event is predicted to happen (i.e., t0), and HO command is sent when A3 entering conditions are met based on actual/real measurement and an event is predicted to be met for the duration of TTT.</w:t>
            </w:r>
          </w:p>
          <w:p w:rsidR="00B34256" w:rsidRPr="00B34256" w:rsidRDefault="00B34256" w:rsidP="00B34256">
            <w:pPr>
              <w:spacing w:beforeLines="50" w:before="120" w:after="0"/>
              <w:ind w:left="363"/>
              <w:rPr>
                <w:rFonts w:ascii="Arial" w:hAnsi="Arial"/>
                <w:szCs w:val="24"/>
                <w:lang w:eastAsia="en-GB"/>
              </w:rPr>
            </w:pPr>
            <w:r w:rsidRPr="00B34256">
              <w:rPr>
                <w:rFonts w:ascii="Arial" w:eastAsia="MS Mincho" w:hAnsi="Arial"/>
                <w:szCs w:val="24"/>
                <w:lang w:eastAsia="en-GB"/>
              </w:rPr>
              <w:object w:dxaOrig="4321" w:dyaOrig="1831">
                <v:shape id="_x0000_i1030" type="#_x0000_t75" style="width:3in;height:91.5pt" o:ole="">
                  <v:imagedata r:id="rId14" o:title=""/>
                </v:shape>
                <o:OLEObject Type="Embed" ProgID="Visio.Drawing.15" ShapeID="_x0000_i1030" DrawAspect="Content" ObjectID="_1800453737" r:id="rId15"/>
              </w:object>
            </w:r>
          </w:p>
          <w:p w:rsidR="00B34256" w:rsidRPr="00B34256" w:rsidRDefault="00B34256" w:rsidP="00B34256">
            <w:pPr>
              <w:tabs>
                <w:tab w:val="left" w:pos="1622"/>
              </w:tabs>
              <w:spacing w:after="0"/>
              <w:ind w:left="363" w:hanging="363"/>
              <w:rPr>
                <w:rFonts w:ascii="Arial" w:hAnsi="Arial"/>
                <w:szCs w:val="24"/>
                <w:lang w:eastAsia="en-GB"/>
              </w:rPr>
            </w:pPr>
            <w:r w:rsidRPr="00B34256">
              <w:rPr>
                <w:rFonts w:ascii="Arial" w:hAnsi="Arial"/>
                <w:b/>
                <w:bCs/>
                <w:szCs w:val="24"/>
                <w:lang w:eastAsia="en-GB"/>
              </w:rPr>
              <w:t>3</w:t>
            </w:r>
            <w:r w:rsidRPr="00B34256">
              <w:rPr>
                <w:rFonts w:ascii="Arial" w:hAnsi="Arial"/>
                <w:b/>
                <w:bCs/>
                <w:szCs w:val="24"/>
                <w:lang w:eastAsia="en-GB"/>
              </w:rPr>
              <w:tab/>
            </w:r>
            <w:r w:rsidRPr="00B34256">
              <w:rPr>
                <w:rFonts w:ascii="Arial" w:hAnsi="Arial"/>
                <w:szCs w:val="24"/>
                <w:lang w:eastAsia="en-GB"/>
              </w:rPr>
              <w:t>Handover Preparation time is 40ms and handover execution time: 40ms</w:t>
            </w:r>
          </w:p>
          <w:p w:rsidR="00B34256" w:rsidRDefault="00B34256" w:rsidP="005C329A">
            <w:pPr>
              <w:tabs>
                <w:tab w:val="left" w:pos="1622"/>
              </w:tabs>
              <w:spacing w:after="0"/>
              <w:ind w:left="363" w:hanging="363"/>
              <w:rPr>
                <w:rFonts w:ascii="Arial" w:hAnsi="Arial"/>
                <w:szCs w:val="24"/>
                <w:lang w:eastAsia="en-GB"/>
              </w:rPr>
            </w:pPr>
            <w:r w:rsidRPr="00B34256">
              <w:rPr>
                <w:rFonts w:ascii="Arial" w:hAnsi="Arial"/>
                <w:b/>
                <w:bCs/>
                <w:szCs w:val="24"/>
                <w:lang w:eastAsia="en-GB"/>
              </w:rPr>
              <w:t>4</w:t>
            </w:r>
            <w:r w:rsidRPr="00B34256">
              <w:rPr>
                <w:rFonts w:ascii="Arial" w:hAnsi="Arial"/>
                <w:szCs w:val="24"/>
                <w:lang w:eastAsia="en-GB"/>
              </w:rPr>
              <w:tab/>
              <w:t>RAN2 focus on indirect prediction methodology.</w:t>
            </w:r>
          </w:p>
          <w:p w:rsidR="00FF0CD8" w:rsidRPr="00B34256" w:rsidRDefault="00FF0CD8" w:rsidP="005C329A">
            <w:pPr>
              <w:tabs>
                <w:tab w:val="left" w:pos="1622"/>
              </w:tabs>
              <w:spacing w:after="0"/>
              <w:ind w:left="363" w:hanging="363"/>
              <w:rPr>
                <w:rFonts w:ascii="Arial" w:hAnsi="Arial"/>
                <w:szCs w:val="24"/>
                <w:lang w:eastAsia="en-GB"/>
              </w:rPr>
            </w:pPr>
          </w:p>
        </w:tc>
      </w:tr>
    </w:tbl>
    <w:p w:rsidR="00B34256" w:rsidRPr="00B34256" w:rsidRDefault="00B34256" w:rsidP="00B34256">
      <w:pPr>
        <w:tabs>
          <w:tab w:val="left" w:pos="1622"/>
        </w:tabs>
        <w:spacing w:after="0"/>
        <w:ind w:left="1622" w:hanging="363"/>
        <w:rPr>
          <w:rFonts w:ascii="Arial" w:hAnsi="Arial"/>
          <w:szCs w:val="24"/>
          <w:lang w:eastAsia="en-GB"/>
        </w:rPr>
      </w:pPr>
    </w:p>
    <w:p w:rsidR="0001523A" w:rsidRDefault="00CE3642" w:rsidP="00FF0CD8">
      <w:pPr>
        <w:jc w:val="both"/>
        <w:rPr>
          <w:rFonts w:eastAsia="맑은 고딕"/>
          <w:sz w:val="22"/>
          <w:szCs w:val="22"/>
          <w:lang w:val="en-US" w:eastAsia="ko-KR"/>
        </w:rPr>
      </w:pPr>
      <w:r>
        <w:rPr>
          <w:rFonts w:eastAsia="맑은 고딕"/>
          <w:sz w:val="22"/>
          <w:szCs w:val="22"/>
          <w:lang w:val="en-US" w:eastAsia="ko-KR"/>
        </w:rPr>
        <w:t xml:space="preserve">After </w:t>
      </w:r>
      <w:r w:rsidR="00642B6A">
        <w:rPr>
          <w:rFonts w:eastAsia="맑은 고딕"/>
          <w:sz w:val="22"/>
          <w:szCs w:val="22"/>
          <w:lang w:val="en-US" w:eastAsia="ko-KR"/>
        </w:rPr>
        <w:t>further</w:t>
      </w:r>
      <w:r>
        <w:rPr>
          <w:rFonts w:eastAsia="맑은 고딕"/>
          <w:sz w:val="22"/>
          <w:szCs w:val="22"/>
          <w:lang w:val="en-US" w:eastAsia="ko-KR"/>
        </w:rPr>
        <w:t xml:space="preserve"> consideration, w</w:t>
      </w:r>
      <w:r w:rsidR="000F301A">
        <w:rPr>
          <w:rFonts w:eastAsia="맑은 고딕"/>
          <w:sz w:val="22"/>
          <w:szCs w:val="22"/>
          <w:lang w:val="en-US" w:eastAsia="ko-KR"/>
        </w:rPr>
        <w:t>e observed some problems with Option 3.</w:t>
      </w:r>
      <w:r w:rsidR="00846D80">
        <w:rPr>
          <w:rFonts w:eastAsia="맑은 고딕"/>
          <w:sz w:val="22"/>
          <w:szCs w:val="22"/>
          <w:lang w:val="en-US" w:eastAsia="ko-KR"/>
        </w:rPr>
        <w:t xml:space="preserve"> </w:t>
      </w:r>
    </w:p>
    <w:p w:rsidR="00B34256" w:rsidRDefault="000F301A" w:rsidP="00FF0CD8">
      <w:pPr>
        <w:jc w:val="both"/>
        <w:rPr>
          <w:rFonts w:eastAsia="맑은 고딕"/>
          <w:sz w:val="22"/>
          <w:szCs w:val="22"/>
          <w:lang w:val="en-US" w:eastAsia="ko-KR"/>
        </w:rPr>
      </w:pPr>
      <w:r>
        <w:rPr>
          <w:rFonts w:eastAsia="맑은 고딕"/>
          <w:sz w:val="22"/>
          <w:szCs w:val="22"/>
          <w:lang w:val="en-US" w:eastAsia="ko-KR"/>
        </w:rPr>
        <w:t xml:space="preserve">First, </w:t>
      </w:r>
      <w:r w:rsidR="00CE3642">
        <w:rPr>
          <w:rFonts w:eastAsia="맑은 고딕"/>
          <w:sz w:val="22"/>
          <w:szCs w:val="22"/>
          <w:lang w:val="en-US" w:eastAsia="ko-KR"/>
        </w:rPr>
        <w:t xml:space="preserve">it </w:t>
      </w:r>
      <w:r w:rsidR="005907ED">
        <w:rPr>
          <w:rFonts w:eastAsia="맑은 고딕"/>
          <w:sz w:val="22"/>
          <w:szCs w:val="22"/>
          <w:lang w:val="en-US" w:eastAsia="ko-KR"/>
        </w:rPr>
        <w:t xml:space="preserve">may </w:t>
      </w:r>
      <w:r w:rsidR="00CB2E15">
        <w:rPr>
          <w:rFonts w:eastAsia="맑은 고딕"/>
          <w:sz w:val="22"/>
          <w:szCs w:val="22"/>
          <w:lang w:val="en-US" w:eastAsia="ko-KR"/>
        </w:rPr>
        <w:t>cause confusion</w:t>
      </w:r>
      <w:r w:rsidR="000D791F">
        <w:rPr>
          <w:rFonts w:eastAsia="맑은 고딕"/>
          <w:sz w:val="22"/>
          <w:szCs w:val="22"/>
          <w:lang w:val="en-US" w:eastAsia="ko-KR"/>
        </w:rPr>
        <w:t xml:space="preserve"> with the following agreements on the definitions of </w:t>
      </w:r>
      <w:r w:rsidR="000D791F" w:rsidRPr="000D791F">
        <w:rPr>
          <w:rFonts w:eastAsia="맑은 고딕"/>
          <w:sz w:val="22"/>
          <w:szCs w:val="22"/>
          <w:lang w:val="en-US" w:eastAsia="ko-KR"/>
        </w:rPr>
        <w:t>indirect measurement event prediction</w:t>
      </w:r>
      <w:r w:rsidR="000D791F">
        <w:rPr>
          <w:rFonts w:eastAsia="맑은 고딕"/>
          <w:sz w:val="22"/>
          <w:szCs w:val="22"/>
          <w:lang w:val="en-US" w:eastAsia="ko-KR"/>
        </w:rPr>
        <w:t xml:space="preserve">:   </w:t>
      </w:r>
    </w:p>
    <w:tbl>
      <w:tblPr>
        <w:tblStyle w:val="25"/>
        <w:tblW w:w="0" w:type="auto"/>
        <w:jc w:val="center"/>
        <w:tblLook w:val="04A0" w:firstRow="1" w:lastRow="0" w:firstColumn="1" w:lastColumn="0" w:noHBand="0" w:noVBand="1"/>
      </w:tblPr>
      <w:tblGrid>
        <w:gridCol w:w="8572"/>
      </w:tblGrid>
      <w:tr w:rsidR="000D791F" w:rsidRPr="000D791F" w:rsidTr="000D791F">
        <w:trPr>
          <w:jc w:val="center"/>
        </w:trPr>
        <w:tc>
          <w:tcPr>
            <w:tcW w:w="8572" w:type="dxa"/>
          </w:tcPr>
          <w:p w:rsidR="00FF0CD8" w:rsidRDefault="00FF0CD8" w:rsidP="000D791F">
            <w:pPr>
              <w:tabs>
                <w:tab w:val="left" w:pos="1622"/>
              </w:tabs>
              <w:spacing w:after="0"/>
              <w:ind w:left="363" w:hanging="363"/>
              <w:rPr>
                <w:rFonts w:ascii="Arial" w:hAnsi="Arial"/>
                <w:b/>
                <w:bCs/>
                <w:szCs w:val="24"/>
                <w:lang w:eastAsia="en-GB"/>
              </w:rPr>
            </w:pPr>
          </w:p>
          <w:p w:rsidR="000D791F" w:rsidRPr="000D791F" w:rsidRDefault="000D791F" w:rsidP="000D791F">
            <w:pPr>
              <w:tabs>
                <w:tab w:val="left" w:pos="1622"/>
              </w:tabs>
              <w:spacing w:after="0"/>
              <w:ind w:left="363" w:hanging="363"/>
              <w:rPr>
                <w:rFonts w:ascii="Arial" w:hAnsi="Arial"/>
                <w:b/>
                <w:bCs/>
                <w:szCs w:val="24"/>
                <w:lang w:eastAsia="en-GB"/>
              </w:rPr>
            </w:pPr>
            <w:r w:rsidRPr="000D791F">
              <w:rPr>
                <w:rFonts w:ascii="Arial" w:hAnsi="Arial"/>
                <w:b/>
                <w:bCs/>
                <w:szCs w:val="24"/>
                <w:lang w:eastAsia="en-GB"/>
              </w:rPr>
              <w:t>Agreements on event prediction</w:t>
            </w:r>
          </w:p>
          <w:p w:rsidR="000D791F" w:rsidRPr="000D791F" w:rsidRDefault="000D791F" w:rsidP="000D791F">
            <w:pPr>
              <w:tabs>
                <w:tab w:val="left" w:pos="1622"/>
              </w:tabs>
              <w:spacing w:after="0"/>
              <w:ind w:left="363" w:hanging="363"/>
              <w:rPr>
                <w:rFonts w:ascii="Arial" w:hAnsi="Arial"/>
                <w:szCs w:val="24"/>
                <w:lang w:eastAsia="en-GB"/>
              </w:rPr>
            </w:pPr>
            <w:r w:rsidRPr="000D791F">
              <w:rPr>
                <w:rFonts w:ascii="Arial" w:hAnsi="Arial"/>
                <w:szCs w:val="24"/>
                <w:lang w:eastAsia="en-GB"/>
              </w:rPr>
              <w:t xml:space="preserve">1 Agree to listed 4 definitions of indirect measurement event prediction </w:t>
            </w:r>
          </w:p>
          <w:p w:rsidR="000D791F" w:rsidRPr="000D791F" w:rsidRDefault="000D791F" w:rsidP="000D791F">
            <w:pPr>
              <w:tabs>
                <w:tab w:val="left" w:pos="1622"/>
              </w:tabs>
              <w:spacing w:after="0"/>
              <w:ind w:left="544" w:hanging="363"/>
              <w:rPr>
                <w:rFonts w:ascii="Arial" w:hAnsi="Arial"/>
                <w:i/>
                <w:iCs/>
                <w:szCs w:val="24"/>
                <w:lang w:eastAsia="en-GB"/>
              </w:rPr>
            </w:pPr>
            <w:r w:rsidRPr="000D791F">
              <w:rPr>
                <w:rFonts w:ascii="Arial" w:hAnsi="Arial" w:hint="eastAsia"/>
                <w:i/>
                <w:iCs/>
                <w:szCs w:val="24"/>
                <w:lang w:eastAsia="en-GB"/>
              </w:rPr>
              <w:t>I</w:t>
            </w:r>
            <w:r w:rsidRPr="000D791F">
              <w:rPr>
                <w:rFonts w:ascii="Arial" w:hAnsi="Arial"/>
                <w:i/>
                <w:iCs/>
                <w:szCs w:val="24"/>
                <w:lang w:eastAsia="en-GB"/>
              </w:rPr>
              <w:t>ndirect measurement event prediction for temporal domain case A:</w:t>
            </w:r>
          </w:p>
          <w:p w:rsidR="000D791F" w:rsidRPr="000D791F" w:rsidRDefault="000D791F" w:rsidP="000D791F">
            <w:pPr>
              <w:tabs>
                <w:tab w:val="left" w:pos="1622"/>
              </w:tabs>
              <w:spacing w:after="0"/>
              <w:ind w:left="544" w:hanging="363"/>
              <w:rPr>
                <w:rFonts w:ascii="Arial" w:hAnsi="Arial"/>
                <w:szCs w:val="24"/>
                <w:lang w:eastAsia="en-GB"/>
              </w:rPr>
            </w:pPr>
            <w:r w:rsidRPr="000D791F">
              <w:rPr>
                <w:rFonts w:ascii="Arial" w:hAnsi="Arial"/>
                <w:szCs w:val="24"/>
                <w:lang w:eastAsia="en-GB"/>
              </w:rPr>
              <w:t xml:space="preserve">In indirect measurement event prediction, future measurement result(s) is predicted by </w:t>
            </w:r>
            <w:proofErr w:type="gramStart"/>
            <w:r w:rsidRPr="000D791F">
              <w:rPr>
                <w:rFonts w:ascii="Arial" w:hAnsi="Arial"/>
                <w:szCs w:val="24"/>
                <w:lang w:eastAsia="en-GB"/>
              </w:rPr>
              <w:t>a</w:t>
            </w:r>
            <w:proofErr w:type="gramEnd"/>
            <w:r w:rsidRPr="000D791F">
              <w:rPr>
                <w:rFonts w:ascii="Arial" w:hAnsi="Arial"/>
                <w:szCs w:val="24"/>
                <w:lang w:eastAsia="en-GB"/>
              </w:rPr>
              <w:t xml:space="preserve"> RRM measurement prediction model for intra-frequency temporal domain case A at first. Afterwards, </w:t>
            </w:r>
            <w:r w:rsidRPr="000D791F">
              <w:rPr>
                <w:rFonts w:ascii="Arial" w:hAnsi="Arial"/>
                <w:szCs w:val="24"/>
                <w:highlight w:val="yellow"/>
                <w:lang w:eastAsia="en-GB"/>
              </w:rPr>
              <w:t>predicted and optionally actual historical measurement result</w:t>
            </w:r>
            <w:r w:rsidRPr="000D791F">
              <w:rPr>
                <w:rFonts w:ascii="Arial" w:hAnsi="Arial"/>
                <w:szCs w:val="24"/>
                <w:lang w:eastAsia="en-GB"/>
              </w:rPr>
              <w:t>(s) are used to derive whether a measurement event at one future time instance occurs, without further involvement of an AI/ML model.</w:t>
            </w:r>
          </w:p>
          <w:p w:rsidR="000D791F" w:rsidRDefault="000D791F" w:rsidP="000D791F">
            <w:pPr>
              <w:tabs>
                <w:tab w:val="left" w:pos="1622"/>
              </w:tabs>
              <w:spacing w:after="0"/>
              <w:ind w:left="545" w:hanging="363"/>
              <w:rPr>
                <w:rFonts w:ascii="Arial" w:hAnsi="Arial"/>
                <w:szCs w:val="24"/>
                <w:lang w:eastAsia="ko-KR"/>
              </w:rPr>
            </w:pPr>
            <w:r>
              <w:rPr>
                <w:rFonts w:ascii="Arial" w:hAnsi="Arial" w:hint="eastAsia"/>
                <w:szCs w:val="24"/>
                <w:lang w:eastAsia="ko-KR"/>
              </w:rPr>
              <w:t>[</w:t>
            </w:r>
            <w:r>
              <w:rPr>
                <w:rFonts w:ascii="Arial" w:hAnsi="Arial"/>
                <w:szCs w:val="24"/>
                <w:lang w:eastAsia="ko-KR"/>
              </w:rPr>
              <w:t>skipped]</w:t>
            </w:r>
          </w:p>
          <w:p w:rsidR="00FF0CD8" w:rsidRPr="000D791F" w:rsidRDefault="00FF0CD8" w:rsidP="000D791F">
            <w:pPr>
              <w:tabs>
                <w:tab w:val="left" w:pos="1622"/>
              </w:tabs>
              <w:spacing w:after="0"/>
              <w:ind w:left="545" w:hanging="363"/>
              <w:rPr>
                <w:rFonts w:ascii="Arial" w:hAnsi="Arial"/>
                <w:szCs w:val="24"/>
                <w:lang w:eastAsia="ko-KR"/>
              </w:rPr>
            </w:pPr>
          </w:p>
        </w:tc>
      </w:tr>
    </w:tbl>
    <w:p w:rsidR="000D791F" w:rsidRPr="000D791F" w:rsidRDefault="000D791F" w:rsidP="000D791F">
      <w:pPr>
        <w:tabs>
          <w:tab w:val="left" w:pos="1622"/>
        </w:tabs>
        <w:spacing w:after="0"/>
        <w:ind w:left="1622" w:hanging="363"/>
        <w:rPr>
          <w:rFonts w:ascii="Arial" w:hAnsi="Arial"/>
          <w:szCs w:val="24"/>
          <w:lang w:eastAsia="en-GB"/>
        </w:rPr>
      </w:pPr>
    </w:p>
    <w:p w:rsidR="002D0FDE" w:rsidRDefault="000D791F" w:rsidP="000D791F">
      <w:pPr>
        <w:jc w:val="both"/>
        <w:rPr>
          <w:sz w:val="22"/>
          <w:szCs w:val="22"/>
          <w:lang w:val="en-US" w:eastAsia="ko-KR"/>
        </w:rPr>
      </w:pPr>
      <w:r>
        <w:rPr>
          <w:rFonts w:eastAsia="맑은 고딕"/>
          <w:sz w:val="22"/>
          <w:szCs w:val="22"/>
          <w:lang w:val="en-US" w:eastAsia="ko-KR"/>
        </w:rPr>
        <w:t xml:space="preserve">When </w:t>
      </w:r>
      <w:r w:rsidRPr="000D791F">
        <w:rPr>
          <w:rFonts w:eastAsia="맑은 고딕"/>
          <w:sz w:val="22"/>
          <w:szCs w:val="22"/>
          <w:lang w:val="en-US" w:eastAsia="ko-KR"/>
        </w:rPr>
        <w:t xml:space="preserve">PW length is shorter than TTT length </w:t>
      </w:r>
      <w:r w:rsidR="007D5F5F">
        <w:rPr>
          <w:rFonts w:eastAsia="맑은 고딕"/>
          <w:sz w:val="22"/>
          <w:szCs w:val="22"/>
          <w:lang w:val="en-US" w:eastAsia="ko-KR"/>
        </w:rPr>
        <w:t xml:space="preserve">or TTT is already </w:t>
      </w:r>
      <w:r w:rsidR="002D0FDE">
        <w:rPr>
          <w:rFonts w:eastAsia="맑은 고딕"/>
          <w:sz w:val="22"/>
          <w:szCs w:val="22"/>
          <w:lang w:val="en-US" w:eastAsia="ko-KR"/>
        </w:rPr>
        <w:t>running</w:t>
      </w:r>
      <w:r w:rsidR="007D5F5F">
        <w:rPr>
          <w:rFonts w:eastAsia="맑은 고딕"/>
          <w:sz w:val="22"/>
          <w:szCs w:val="22"/>
          <w:lang w:val="en-US" w:eastAsia="ko-KR"/>
        </w:rPr>
        <w:t xml:space="preserve"> </w:t>
      </w:r>
      <w:r w:rsidR="002D0FDE">
        <w:rPr>
          <w:rFonts w:eastAsia="맑은 고딕"/>
          <w:sz w:val="22"/>
          <w:szCs w:val="22"/>
          <w:lang w:val="en-US" w:eastAsia="ko-KR"/>
        </w:rPr>
        <w:t xml:space="preserve">based on actual historical measurement results, </w:t>
      </w:r>
      <w:r w:rsidR="00CB2E15">
        <w:rPr>
          <w:rFonts w:eastAsia="맑은 고딕"/>
          <w:sz w:val="22"/>
          <w:szCs w:val="22"/>
          <w:lang w:val="en-US" w:eastAsia="ko-KR"/>
        </w:rPr>
        <w:t xml:space="preserve">the operation of </w:t>
      </w:r>
      <w:r w:rsidR="000A24F5">
        <w:rPr>
          <w:rFonts w:eastAsia="맑은 고딕"/>
          <w:sz w:val="22"/>
          <w:szCs w:val="22"/>
          <w:lang w:val="en-US" w:eastAsia="ko-KR"/>
        </w:rPr>
        <w:t xml:space="preserve">the </w:t>
      </w:r>
      <w:r w:rsidR="002D0FDE">
        <w:rPr>
          <w:rFonts w:eastAsia="맑은 고딕"/>
          <w:sz w:val="22"/>
          <w:szCs w:val="22"/>
          <w:lang w:val="en-US" w:eastAsia="ko-KR"/>
        </w:rPr>
        <w:t xml:space="preserve">current HO model of Option 3 may be </w:t>
      </w:r>
      <w:r w:rsidR="00CB2E15">
        <w:rPr>
          <w:rFonts w:eastAsia="맑은 고딕"/>
          <w:sz w:val="22"/>
          <w:szCs w:val="22"/>
          <w:lang w:val="en-US" w:eastAsia="ko-KR"/>
        </w:rPr>
        <w:t>ambiguous</w:t>
      </w:r>
      <w:r w:rsidR="002D0FDE">
        <w:rPr>
          <w:rFonts w:eastAsia="맑은 고딕"/>
          <w:sz w:val="22"/>
          <w:szCs w:val="22"/>
          <w:lang w:val="en-US" w:eastAsia="ko-KR"/>
        </w:rPr>
        <w:t xml:space="preserve"> as below:</w:t>
      </w:r>
    </w:p>
    <w:p w:rsidR="000D791F" w:rsidRPr="00B34256" w:rsidRDefault="000D791F" w:rsidP="00074D17">
      <w:pPr>
        <w:jc w:val="center"/>
        <w:rPr>
          <w:rFonts w:ascii="Arial" w:hAnsi="Arial"/>
          <w:szCs w:val="24"/>
          <w:lang w:eastAsia="en-GB"/>
        </w:rPr>
      </w:pPr>
      <w:r w:rsidRPr="00B34256">
        <w:rPr>
          <w:rFonts w:ascii="Arial" w:hAnsi="Arial"/>
          <w:szCs w:val="24"/>
          <w:lang w:eastAsia="en-GB"/>
        </w:rPr>
        <w:object w:dxaOrig="4321" w:dyaOrig="1831">
          <v:shape id="_x0000_i1031" type="#_x0000_t75" style="width:3in;height:91.5pt" o:ole="">
            <v:imagedata r:id="rId14" o:title=""/>
          </v:shape>
          <o:OLEObject Type="Embed" ProgID="Visio.Drawing.15" ShapeID="_x0000_i1031" DrawAspect="Content" ObjectID="_1800453738" r:id="rId16"/>
        </w:object>
      </w:r>
      <w:r w:rsidR="00CB2E15" w:rsidRPr="00B34256">
        <w:rPr>
          <w:rFonts w:ascii="Arial" w:hAnsi="Arial"/>
          <w:szCs w:val="24"/>
          <w:lang w:eastAsia="en-GB"/>
        </w:rPr>
        <w:object w:dxaOrig="4306" w:dyaOrig="1816">
          <v:shape id="_x0000_i1032" type="#_x0000_t75" style="width:215pt;height:91.5pt" o:ole="">
            <v:imagedata r:id="rId17" o:title=""/>
          </v:shape>
          <o:OLEObject Type="Embed" ProgID="Visio.Drawing.15" ShapeID="_x0000_i1032" DrawAspect="Content" ObjectID="_1800453739" r:id="rId18"/>
        </w:object>
      </w:r>
    </w:p>
    <w:p w:rsidR="000D791F" w:rsidRPr="00074D17" w:rsidRDefault="00074D17" w:rsidP="00074D17">
      <w:pPr>
        <w:jc w:val="center"/>
        <w:rPr>
          <w:rFonts w:eastAsia="맑은 고딕"/>
          <w:sz w:val="22"/>
          <w:szCs w:val="22"/>
          <w:lang w:eastAsia="ko-KR"/>
        </w:rPr>
      </w:pPr>
      <w:r w:rsidRPr="00074D17">
        <w:rPr>
          <w:rFonts w:eastAsia="맑은 고딕"/>
          <w:sz w:val="22"/>
          <w:szCs w:val="22"/>
          <w:lang w:eastAsia="ko-KR"/>
        </w:rPr>
        <w:t xml:space="preserve">Figure </w:t>
      </w:r>
      <w:r>
        <w:rPr>
          <w:rFonts w:eastAsia="맑은 고딕"/>
          <w:sz w:val="22"/>
          <w:szCs w:val="22"/>
          <w:lang w:eastAsia="ko-KR"/>
        </w:rPr>
        <w:t xml:space="preserve">1. </w:t>
      </w:r>
      <w:r w:rsidR="00F56100">
        <w:rPr>
          <w:rFonts w:eastAsia="맑은 고딕"/>
          <w:sz w:val="22"/>
          <w:szCs w:val="22"/>
          <w:lang w:eastAsia="ko-KR"/>
        </w:rPr>
        <w:t>T</w:t>
      </w:r>
      <w:r w:rsidR="000A24F5">
        <w:rPr>
          <w:rFonts w:eastAsia="맑은 고딕"/>
          <w:sz w:val="22"/>
          <w:szCs w:val="22"/>
          <w:lang w:eastAsia="ko-KR"/>
        </w:rPr>
        <w:t xml:space="preserve">he </w:t>
      </w:r>
      <w:r>
        <w:rPr>
          <w:rFonts w:eastAsia="맑은 고딕"/>
          <w:sz w:val="22"/>
          <w:szCs w:val="22"/>
          <w:lang w:eastAsia="ko-KR"/>
        </w:rPr>
        <w:t>current HO model of Option 3 (left)</w:t>
      </w:r>
      <w:r w:rsidR="00846D80">
        <w:rPr>
          <w:rFonts w:eastAsia="맑은 고딕"/>
          <w:sz w:val="22"/>
          <w:szCs w:val="22"/>
          <w:lang w:eastAsia="ko-KR"/>
        </w:rPr>
        <w:t xml:space="preserve">, </w:t>
      </w:r>
      <w:r w:rsidR="005C329A">
        <w:rPr>
          <w:rFonts w:eastAsia="맑은 고딕"/>
          <w:sz w:val="22"/>
          <w:szCs w:val="22"/>
          <w:lang w:eastAsia="ko-KR"/>
        </w:rPr>
        <w:t xml:space="preserve">when </w:t>
      </w:r>
      <w:r w:rsidR="005C329A" w:rsidRPr="005C329A">
        <w:rPr>
          <w:rFonts w:eastAsia="맑은 고딕"/>
          <w:sz w:val="22"/>
          <w:szCs w:val="22"/>
          <w:lang w:eastAsia="ko-KR"/>
        </w:rPr>
        <w:t xml:space="preserve">PW length is shorter than TTT length or TTT is already running </w:t>
      </w:r>
      <w:r>
        <w:rPr>
          <w:rFonts w:eastAsia="맑은 고딕"/>
          <w:sz w:val="22"/>
          <w:szCs w:val="22"/>
          <w:lang w:eastAsia="ko-KR"/>
        </w:rPr>
        <w:t xml:space="preserve">(right) </w:t>
      </w:r>
    </w:p>
    <w:p w:rsidR="006935B2" w:rsidRDefault="006935B2" w:rsidP="006935B2">
      <w:pPr>
        <w:rPr>
          <w:rFonts w:eastAsia="맑은 고딕"/>
          <w:b/>
          <w:sz w:val="22"/>
          <w:szCs w:val="22"/>
          <w:lang w:val="en-US" w:eastAsia="ko-KR"/>
        </w:rPr>
      </w:pPr>
      <w:r w:rsidRPr="001A2ADC">
        <w:rPr>
          <w:rFonts w:eastAsia="맑은 고딕"/>
          <w:b/>
          <w:sz w:val="22"/>
          <w:szCs w:val="22"/>
          <w:lang w:val="en-US" w:eastAsia="ko-KR"/>
        </w:rPr>
        <w:t xml:space="preserve">Observation 1: </w:t>
      </w:r>
      <w:r w:rsidRPr="006935B2">
        <w:rPr>
          <w:rFonts w:eastAsia="맑은 고딕"/>
          <w:b/>
          <w:sz w:val="22"/>
          <w:szCs w:val="22"/>
          <w:lang w:val="en-US" w:eastAsia="ko-KR"/>
        </w:rPr>
        <w:t xml:space="preserve">When PW length is shorter than TTT length or TTT is already running based on actual historical measurement results, </w:t>
      </w:r>
      <w:r w:rsidR="00846D80" w:rsidRPr="00846D80">
        <w:rPr>
          <w:rFonts w:eastAsia="맑은 고딕"/>
          <w:b/>
          <w:sz w:val="22"/>
          <w:szCs w:val="22"/>
          <w:lang w:val="en-US" w:eastAsia="ko-KR"/>
        </w:rPr>
        <w:t>the operation of the current HO model of Option 3 may be ambiguous</w:t>
      </w:r>
      <w:r w:rsidRPr="001A2ADC">
        <w:rPr>
          <w:rFonts w:eastAsia="맑은 고딕"/>
          <w:b/>
          <w:sz w:val="22"/>
          <w:szCs w:val="22"/>
          <w:lang w:val="en-US" w:eastAsia="ko-KR"/>
        </w:rPr>
        <w:t>.</w:t>
      </w:r>
    </w:p>
    <w:p w:rsidR="008104F7" w:rsidRDefault="008104F7" w:rsidP="008104F7">
      <w:pPr>
        <w:jc w:val="both"/>
        <w:rPr>
          <w:rFonts w:eastAsia="맑은 고딕"/>
          <w:sz w:val="22"/>
          <w:szCs w:val="22"/>
          <w:lang w:val="en-US" w:eastAsia="ko-KR"/>
        </w:rPr>
      </w:pPr>
      <w:r>
        <w:rPr>
          <w:rFonts w:eastAsia="맑은 고딕" w:hint="eastAsia"/>
          <w:sz w:val="22"/>
          <w:szCs w:val="22"/>
          <w:lang w:val="x-none" w:eastAsia="ko-KR"/>
        </w:rPr>
        <w:lastRenderedPageBreak/>
        <w:t>T</w:t>
      </w:r>
      <w:r>
        <w:rPr>
          <w:rFonts w:eastAsia="맑은 고딕"/>
          <w:sz w:val="22"/>
          <w:szCs w:val="22"/>
          <w:lang w:val="x-none" w:eastAsia="ko-KR"/>
        </w:rPr>
        <w:t>he agreement</w:t>
      </w:r>
      <w:r w:rsidR="00472608">
        <w:rPr>
          <w:rFonts w:eastAsia="맑은 고딕"/>
          <w:sz w:val="22"/>
          <w:szCs w:val="22"/>
          <w:lang w:val="x-none" w:eastAsia="ko-KR"/>
        </w:rPr>
        <w:t>s</w:t>
      </w:r>
      <w:r>
        <w:rPr>
          <w:rFonts w:eastAsia="맑은 고딕"/>
          <w:sz w:val="22"/>
          <w:szCs w:val="22"/>
          <w:lang w:val="x-none" w:eastAsia="ko-KR"/>
        </w:rPr>
        <w:t xml:space="preserve"> w</w:t>
      </w:r>
      <w:r w:rsidR="00472608">
        <w:rPr>
          <w:rFonts w:eastAsia="맑은 고딕"/>
          <w:sz w:val="22"/>
          <w:szCs w:val="22"/>
          <w:lang w:val="x-none" w:eastAsia="ko-KR"/>
        </w:rPr>
        <w:t>ere</w:t>
      </w:r>
      <w:r>
        <w:rPr>
          <w:rFonts w:eastAsia="맑은 고딕"/>
          <w:sz w:val="22"/>
          <w:szCs w:val="22"/>
          <w:lang w:val="x-none" w:eastAsia="ko-KR"/>
        </w:rPr>
        <w:t xml:space="preserve"> made </w:t>
      </w:r>
      <w:r w:rsidR="006935B2">
        <w:rPr>
          <w:rFonts w:eastAsia="맑은 고딕"/>
          <w:sz w:val="22"/>
          <w:szCs w:val="22"/>
          <w:lang w:val="x-none" w:eastAsia="ko-KR"/>
        </w:rPr>
        <w:t>from</w:t>
      </w:r>
      <w:r>
        <w:rPr>
          <w:rFonts w:eastAsia="맑은 고딕"/>
          <w:sz w:val="22"/>
          <w:szCs w:val="22"/>
          <w:lang w:val="x-none" w:eastAsia="ko-KR"/>
        </w:rPr>
        <w:t xml:space="preserve"> </w:t>
      </w:r>
      <w:r w:rsidR="006935B2">
        <w:rPr>
          <w:rFonts w:eastAsia="맑은 고딕"/>
          <w:sz w:val="22"/>
          <w:szCs w:val="22"/>
          <w:lang w:val="x-none" w:eastAsia="ko-KR"/>
        </w:rPr>
        <w:t xml:space="preserve">the rapporteur’s recommendations based on </w:t>
      </w:r>
      <w:r w:rsidRPr="00BA293A">
        <w:rPr>
          <w:rFonts w:eastAsia="맑은 고딕"/>
          <w:sz w:val="22"/>
          <w:szCs w:val="22"/>
          <w:lang w:val="en-US" w:eastAsia="ko-KR"/>
        </w:rPr>
        <w:t xml:space="preserve">the following </w:t>
      </w:r>
      <w:r>
        <w:rPr>
          <w:rFonts w:eastAsia="맑은 고딕"/>
          <w:sz w:val="22"/>
          <w:szCs w:val="22"/>
          <w:lang w:val="en-US" w:eastAsia="ko-KR"/>
        </w:rPr>
        <w:t xml:space="preserve">question and </w:t>
      </w:r>
      <w:r w:rsidR="000A24F5">
        <w:rPr>
          <w:rFonts w:eastAsia="맑은 고딕"/>
          <w:sz w:val="22"/>
          <w:szCs w:val="22"/>
          <w:lang w:val="en-US" w:eastAsia="ko-KR"/>
        </w:rPr>
        <w:t xml:space="preserve">the </w:t>
      </w:r>
      <w:r>
        <w:rPr>
          <w:rFonts w:eastAsia="맑은 고딕"/>
          <w:sz w:val="22"/>
          <w:szCs w:val="22"/>
          <w:lang w:val="en-US" w:eastAsia="ko-KR"/>
        </w:rPr>
        <w:t>company’s responses [2]:</w:t>
      </w:r>
    </w:p>
    <w:p w:rsidR="008104F7" w:rsidRPr="001A7EDB" w:rsidRDefault="008104F7" w:rsidP="008104F7">
      <w:pPr>
        <w:overflowPunct w:val="0"/>
        <w:autoSpaceDE w:val="0"/>
        <w:autoSpaceDN w:val="0"/>
        <w:adjustRightInd w:val="0"/>
        <w:spacing w:after="120"/>
        <w:jc w:val="both"/>
        <w:textAlignment w:val="baseline"/>
        <w:rPr>
          <w:rFonts w:ascii="Arial" w:eastAsia="SimSun" w:hAnsi="Arial"/>
          <w:b/>
          <w:bCs/>
          <w:lang w:eastAsia="zh-CN"/>
        </w:rPr>
      </w:pPr>
      <w:r w:rsidRPr="001A7EDB">
        <w:rPr>
          <w:rFonts w:ascii="Arial" w:eastAsia="SimSun" w:hAnsi="Arial" w:hint="eastAsia"/>
          <w:b/>
          <w:bCs/>
          <w:lang w:eastAsia="zh-CN"/>
        </w:rPr>
        <w:t>Q</w:t>
      </w:r>
      <w:r w:rsidRPr="001A7EDB">
        <w:rPr>
          <w:rFonts w:ascii="Arial" w:eastAsia="SimSun" w:hAnsi="Arial"/>
          <w:b/>
          <w:bCs/>
          <w:lang w:eastAsia="zh-CN"/>
        </w:rPr>
        <w:t>uestion 8: Which option of handover model for temporal domain case A do you prefer?</w:t>
      </w:r>
    </w:p>
    <w:tbl>
      <w:tblPr>
        <w:tblStyle w:val="TableGrid1"/>
        <w:tblW w:w="0" w:type="auto"/>
        <w:tblLook w:val="04A0" w:firstRow="1" w:lastRow="0" w:firstColumn="1" w:lastColumn="0" w:noHBand="0" w:noVBand="1"/>
      </w:tblPr>
      <w:tblGrid>
        <w:gridCol w:w="1838"/>
        <w:gridCol w:w="1701"/>
        <w:gridCol w:w="6090"/>
      </w:tblGrid>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hint="eastAsia"/>
                <w:lang w:eastAsia="zh-CN"/>
              </w:rPr>
              <w:t>C</w:t>
            </w:r>
            <w:r w:rsidRPr="001A7EDB">
              <w:rPr>
                <w:rFonts w:ascii="Arial" w:eastAsia="SimSun" w:hAnsi="Arial"/>
                <w:lang w:eastAsia="zh-CN"/>
              </w:rPr>
              <w:t>ompany</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Option 1/2</w:t>
            </w:r>
            <w:r w:rsidRPr="001A7EDB">
              <w:rPr>
                <w:rFonts w:ascii="Arial" w:eastAsia="SimSun" w:hAnsi="Arial" w:hint="eastAsia"/>
                <w:lang w:eastAsia="zh-CN"/>
              </w:rPr>
              <w:t>/3</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hint="eastAsia"/>
                <w:lang w:eastAsia="zh-CN"/>
              </w:rPr>
              <w:t>C</w:t>
            </w:r>
            <w:r w:rsidRPr="001A7EDB">
              <w:rPr>
                <w:rFonts w:ascii="Arial" w:eastAsia="SimSun" w:hAnsi="Arial"/>
                <w:lang w:eastAsia="zh-CN"/>
              </w:rPr>
              <w:t>omments</w: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Ericsson</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Out of these options, option 1</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Regarding option 3, the formula should not contain TTT, since it is already </w:t>
            </w:r>
            <w:proofErr w:type="gramStart"/>
            <w:r w:rsidRPr="001A7EDB">
              <w:rPr>
                <w:rFonts w:ascii="Arial" w:eastAsia="SimSun" w:hAnsi="Arial"/>
                <w:lang w:eastAsia="zh-CN"/>
              </w:rPr>
              <w:t>taken into account</w:t>
            </w:r>
            <w:proofErr w:type="gramEnd"/>
            <w:r w:rsidRPr="001A7EDB">
              <w:rPr>
                <w:rFonts w:ascii="Arial" w:eastAsia="SimSun" w:hAnsi="Arial"/>
                <w:lang w:eastAsia="zh-CN"/>
              </w:rPr>
              <w:t xml:space="preserve"> when the event prediction is triggered (at t1). The event prediction is triggered when the cell quality is predicted to be higher than a certain threshold for the TTT time. So, the predicted event is triggered (at t1) TTT </w:t>
            </w:r>
            <w:proofErr w:type="spellStart"/>
            <w:r w:rsidRPr="001A7EDB">
              <w:rPr>
                <w:rFonts w:ascii="Arial" w:eastAsia="SimSun" w:hAnsi="Arial"/>
                <w:lang w:eastAsia="zh-CN"/>
              </w:rPr>
              <w:t>ms</w:t>
            </w:r>
            <w:proofErr w:type="spellEnd"/>
            <w:r w:rsidRPr="001A7EDB">
              <w:rPr>
                <w:rFonts w:ascii="Arial" w:eastAsia="SimSun" w:hAnsi="Arial"/>
                <w:lang w:eastAsia="zh-CN"/>
              </w:rPr>
              <w:t xml:space="preserve"> in advance.</w: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Huawei</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Option 3</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It seems there may be different interpretations of whether TTT is considered or not. Last meeting it was clarified online that event prediction time indicates the time </w:t>
            </w:r>
            <w:r w:rsidRPr="001A7EDB">
              <w:rPr>
                <w:rFonts w:ascii="Arial" w:eastAsia="SimSun" w:hAnsi="Arial"/>
                <w:u w:val="single"/>
                <w:lang w:eastAsia="zh-CN"/>
              </w:rPr>
              <w:t>after</w:t>
            </w:r>
            <w:r w:rsidRPr="001A7EDB">
              <w:rPr>
                <w:rFonts w:ascii="Arial" w:eastAsia="SimSun" w:hAnsi="Arial"/>
                <w:lang w:eastAsia="zh-CN"/>
              </w:rPr>
              <w:t xml:space="preserve"> TTT has passed. Our point with option 3 is that we should </w:t>
            </w:r>
            <w:proofErr w:type="spellStart"/>
            <w:r w:rsidRPr="001A7EDB">
              <w:rPr>
                <w:rFonts w:ascii="Arial" w:eastAsia="SimSun" w:hAnsi="Arial"/>
                <w:lang w:eastAsia="zh-CN"/>
              </w:rPr>
              <w:t>analyze</w:t>
            </w:r>
            <w:proofErr w:type="spellEnd"/>
            <w:r w:rsidRPr="001A7EDB">
              <w:rPr>
                <w:rFonts w:ascii="Arial" w:eastAsia="SimSun" w:hAnsi="Arial"/>
                <w:lang w:eastAsia="zh-CN"/>
              </w:rPr>
              <w:t xml:space="preserve"> the maximum gains we can get from the predictions, i.e. saving HO preparation time and TTT (under the condition that the entering conditions of the event are met and the prediction indicates they will keep on being met until TTT expiry).</w: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hint="eastAsia"/>
                <w:lang w:eastAsia="zh-CN"/>
              </w:rPr>
              <w:t>v</w:t>
            </w:r>
            <w:r w:rsidRPr="001A7EDB">
              <w:rPr>
                <w:rFonts w:ascii="Arial" w:eastAsia="SimSun" w:hAnsi="Arial"/>
                <w:lang w:eastAsia="zh-CN"/>
              </w:rPr>
              <w:t>ivo</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hint="eastAsia"/>
                <w:lang w:eastAsia="zh-CN"/>
              </w:rPr>
              <w:t>O</w:t>
            </w:r>
            <w:r w:rsidRPr="001A7EDB">
              <w:rPr>
                <w:rFonts w:ascii="Arial" w:eastAsia="SimSun" w:hAnsi="Arial"/>
                <w:lang w:eastAsia="zh-CN"/>
              </w:rPr>
              <w:t>ption 3</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The table 2.4-2 is not aligned with the description for option3? The HO CMD is t3=t0+</w:t>
            </w:r>
            <w:proofErr w:type="gramStart"/>
            <w:r w:rsidRPr="001A7EDB">
              <w:rPr>
                <w:rFonts w:ascii="Arial" w:eastAsia="SimSun" w:hAnsi="Arial"/>
                <w:lang w:eastAsia="zh-CN"/>
              </w:rPr>
              <w:t>max(</w:t>
            </w:r>
            <w:proofErr w:type="gramEnd"/>
            <w:r w:rsidRPr="001A7EDB">
              <w:rPr>
                <w:rFonts w:ascii="Arial" w:eastAsia="SimSun" w:hAnsi="Arial"/>
                <w:lang w:eastAsia="zh-CN"/>
              </w:rPr>
              <w:t>HO prep time, t1-t0-TTT)</w: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맑은 고딕" w:hAnsi="Arial" w:hint="eastAsia"/>
                <w:lang w:eastAsia="ko-KR"/>
              </w:rPr>
              <w:t>S</w:t>
            </w:r>
            <w:r w:rsidRPr="001A7EDB">
              <w:rPr>
                <w:rFonts w:ascii="Arial" w:eastAsia="맑은 고딕" w:hAnsi="Arial"/>
                <w:lang w:eastAsia="ko-KR"/>
              </w:rPr>
              <w:t>amsung</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맑은 고딕" w:hAnsi="Arial" w:hint="eastAsia"/>
                <w:lang w:eastAsia="ko-KR"/>
              </w:rPr>
              <w:t>O</w:t>
            </w:r>
            <w:r w:rsidRPr="001A7EDB">
              <w:rPr>
                <w:rFonts w:ascii="Arial" w:eastAsia="맑은 고딕" w:hAnsi="Arial"/>
                <w:lang w:eastAsia="ko-KR"/>
              </w:rPr>
              <w:t>ption 2</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First, AI-based prediction should be additional feature that can be used on top of existing HO framework. Thus, HO based on actual measurement event should be baseline. </w:t>
            </w:r>
          </w:p>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Also, we think HO command without actual MR (based only on prediction) is risky. If UE’s moving speed or direction change after the prediction, when NW make HO command at the predicted timing, UE would not be able to perform HO successfully. </w:t>
            </w:r>
          </w:p>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Given that prediction accuracy </w:t>
            </w:r>
            <w:proofErr w:type="spellStart"/>
            <w:r w:rsidRPr="001A7EDB">
              <w:rPr>
                <w:rFonts w:ascii="Arial" w:eastAsia="SimSun" w:hAnsi="Arial"/>
                <w:lang w:eastAsia="zh-CN"/>
              </w:rPr>
              <w:t>can not</w:t>
            </w:r>
            <w:proofErr w:type="spellEnd"/>
            <w:r w:rsidRPr="001A7EDB">
              <w:rPr>
                <w:rFonts w:ascii="Arial" w:eastAsia="SimSun" w:hAnsi="Arial"/>
                <w:lang w:eastAsia="zh-CN"/>
              </w:rPr>
              <w:t xml:space="preserve"> be guaranteed in real field, we prefer to be conservative on HO decision and support option 2.</w:t>
            </w:r>
          </w:p>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For option 3, we can avoid the risk of early HO a little bit more than option 1 by sending predicted MR after A3 entering condition is first met. However, in that case, we understand there should be two different prediction report from UE (One at t0 for early HO preparation and another one at t1-TTT for early HO command), which seems inefficient and has not been discussed until now.</w: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맑은 고딕" w:hAnsi="Arial"/>
                <w:lang w:eastAsia="ko-KR"/>
              </w:rPr>
            </w:pPr>
            <w:r w:rsidRPr="001A7EDB">
              <w:rPr>
                <w:rFonts w:ascii="Arial" w:eastAsia="SimSun" w:hAnsi="Arial"/>
                <w:lang w:eastAsia="zh-CN"/>
              </w:rPr>
              <w:t>Qualcomm</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맑은 고딕" w:hAnsi="Arial"/>
                <w:lang w:eastAsia="ko-KR"/>
              </w:rPr>
            </w:pPr>
            <w:r w:rsidRPr="001A7EDB">
              <w:rPr>
                <w:rFonts w:ascii="Arial" w:eastAsia="SimSun" w:hAnsi="Arial"/>
                <w:lang w:eastAsia="zh-CN"/>
              </w:rPr>
              <w:t>Please see comments</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If network receives an event prediction report, the network need not wait for an actual measurement report before transmitting the HO command to the UE, assuming that the event prediction report is transmitted by the UE if accuracy requirements are met, as mentioned in our response to Q7.    </w: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highlight w:val="yellow"/>
                <w:lang w:eastAsia="zh-CN"/>
              </w:rPr>
            </w:pPr>
            <w:proofErr w:type="spellStart"/>
            <w:r w:rsidRPr="001A7EDB">
              <w:rPr>
                <w:rFonts w:ascii="Arial" w:eastAsia="SimSun" w:hAnsi="Arial"/>
                <w:highlight w:val="yellow"/>
                <w:lang w:eastAsia="zh-CN"/>
              </w:rPr>
              <w:t>Mediatek</w:t>
            </w:r>
            <w:proofErr w:type="spellEnd"/>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highlight w:val="yellow"/>
                <w:lang w:eastAsia="zh-CN"/>
              </w:rPr>
            </w:pPr>
            <w:r w:rsidRPr="001A7EDB">
              <w:rPr>
                <w:rFonts w:ascii="Arial" w:eastAsia="SimSun" w:hAnsi="Arial"/>
                <w:highlight w:val="yellow"/>
                <w:lang w:eastAsia="zh-CN"/>
              </w:rPr>
              <w:t>Neither of the options</w:t>
            </w:r>
          </w:p>
          <w:p w:rsidR="008104F7" w:rsidRPr="001A7EDB" w:rsidRDefault="008104F7" w:rsidP="00270DC8">
            <w:pPr>
              <w:overflowPunct w:val="0"/>
              <w:autoSpaceDE w:val="0"/>
              <w:autoSpaceDN w:val="0"/>
              <w:adjustRightInd w:val="0"/>
              <w:spacing w:after="120"/>
              <w:jc w:val="both"/>
              <w:textAlignment w:val="baseline"/>
              <w:rPr>
                <w:rFonts w:ascii="Arial" w:eastAsia="SimSun" w:hAnsi="Arial"/>
                <w:highlight w:val="yellow"/>
                <w:lang w:eastAsia="zh-CN"/>
              </w:rPr>
            </w:pPr>
            <w:r w:rsidRPr="001A7EDB">
              <w:rPr>
                <w:rFonts w:ascii="Arial" w:eastAsia="SimSun" w:hAnsi="Arial"/>
                <w:highlight w:val="yellow"/>
                <w:lang w:eastAsia="zh-CN"/>
              </w:rPr>
              <w:t>Option 3 is acceptable purely for simulation purpose.</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highlight w:val="yellow"/>
                <w:lang w:eastAsia="zh-CN"/>
              </w:rPr>
            </w:pPr>
            <w:r w:rsidRPr="001A7EDB">
              <w:rPr>
                <w:rFonts w:ascii="Arial" w:eastAsia="SimSun" w:hAnsi="Arial"/>
                <w:highlight w:val="yellow"/>
                <w:lang w:eastAsia="zh-CN"/>
              </w:rPr>
              <w:t>First, the network behaviour should follow the current legacy behaviour, where the network sends the HO command immediately upon receiving the MR from the UE, regardless of whether the MR is triggered by prediction or actual measurement.</w:t>
            </w:r>
          </w:p>
          <w:p w:rsidR="008104F7" w:rsidRPr="001A7EDB" w:rsidRDefault="008104F7" w:rsidP="00270DC8">
            <w:pPr>
              <w:overflowPunct w:val="0"/>
              <w:autoSpaceDE w:val="0"/>
              <w:autoSpaceDN w:val="0"/>
              <w:adjustRightInd w:val="0"/>
              <w:spacing w:after="120"/>
              <w:jc w:val="both"/>
              <w:textAlignment w:val="baseline"/>
              <w:rPr>
                <w:rFonts w:ascii="Arial" w:eastAsia="SimSun" w:hAnsi="Arial"/>
                <w:highlight w:val="yellow"/>
                <w:lang w:eastAsia="zh-CN"/>
              </w:rPr>
            </w:pPr>
            <w:r w:rsidRPr="001A7EDB">
              <w:rPr>
                <w:rFonts w:ascii="Arial" w:eastAsia="SimSun" w:hAnsi="Arial"/>
                <w:highlight w:val="yellow"/>
                <w:lang w:eastAsia="zh-CN"/>
              </w:rPr>
              <w:t xml:space="preserve">Second, as the event prediction is UE-side model, when to send the MR will be decided by the UE, who takes the TTT into account when sending the MR. Taking the following figure as example: The UE starts the prediction when the entering </w:t>
            </w:r>
            <w:r w:rsidRPr="001A7EDB">
              <w:rPr>
                <w:rFonts w:ascii="Arial" w:eastAsia="SimSun" w:hAnsi="Arial"/>
                <w:highlight w:val="yellow"/>
                <w:lang w:eastAsia="zh-CN"/>
              </w:rPr>
              <w:lastRenderedPageBreak/>
              <w:t xml:space="preserve">condition is met, and the prediction is to verify that whether the entering condition can be fulfilled in TTT. If it is the case, the UE can send MR immediately. </w:t>
            </w:r>
          </w:p>
          <w:p w:rsidR="008104F7" w:rsidRPr="001A7EDB" w:rsidRDefault="008104F7" w:rsidP="00270DC8">
            <w:pPr>
              <w:overflowPunct w:val="0"/>
              <w:autoSpaceDE w:val="0"/>
              <w:autoSpaceDN w:val="0"/>
              <w:adjustRightInd w:val="0"/>
              <w:spacing w:after="120"/>
              <w:jc w:val="both"/>
              <w:textAlignment w:val="baseline"/>
              <w:rPr>
                <w:rFonts w:ascii="Arial" w:eastAsia="SimSun" w:hAnsi="Arial"/>
                <w:highlight w:val="yellow"/>
                <w:lang w:eastAsia="zh-CN"/>
              </w:rPr>
            </w:pPr>
            <w:r w:rsidRPr="001A7EDB">
              <w:rPr>
                <w:rFonts w:ascii="Arial" w:eastAsia="SimSun" w:hAnsi="Arial"/>
                <w:kern w:val="0"/>
                <w:sz w:val="20"/>
                <w:szCs w:val="20"/>
                <w:highlight w:val="yellow"/>
                <w:lang w:eastAsia="zh-CN"/>
              </w:rPr>
              <w:object w:dxaOrig="4800" w:dyaOrig="1850">
                <v:shape id="_x0000_i1033" type="#_x0000_t75" style="width:240pt;height:93pt" o:ole="">
                  <v:imagedata r:id="rId19" o:title=""/>
                </v:shape>
                <o:OLEObject Type="Embed" ProgID="Visio.Drawing.15" ShapeID="_x0000_i1033" DrawAspect="Content" ObjectID="_1800453740" r:id="rId20"/>
              </w:objec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hint="eastAsia"/>
                <w:lang w:eastAsia="zh-CN"/>
              </w:rPr>
              <w:lastRenderedPageBreak/>
              <w:t>X</w:t>
            </w:r>
            <w:r w:rsidRPr="001A7EDB">
              <w:rPr>
                <w:rFonts w:ascii="Arial" w:eastAsia="SimSun" w:hAnsi="Arial"/>
                <w:lang w:eastAsia="zh-CN"/>
              </w:rPr>
              <w:t>iaomi</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Option 2</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The predicted result may be incorrect. In option 1, the incorrect prediction would result in too early handover, which further causes additional HOF. However, in option 2, no additional HOF would be caused by AI, since HO is always triggered by real measurement. The AI would definitely bring gain from reducing </w:t>
            </w:r>
            <w:r w:rsidRPr="001A7EDB">
              <w:rPr>
                <w:rFonts w:ascii="Arial" w:eastAsia="SimSun" w:hAnsi="Arial" w:hint="eastAsia"/>
                <w:lang w:eastAsia="zh-CN"/>
              </w:rPr>
              <w:t>HO</w:t>
            </w:r>
            <w:r w:rsidRPr="001A7EDB">
              <w:rPr>
                <w:rFonts w:ascii="Arial" w:eastAsia="SimSun" w:hAnsi="Arial"/>
                <w:lang w:eastAsia="zh-CN"/>
              </w:rPr>
              <w:t xml:space="preserve"> delay point of view.  </w:t>
            </w: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hint="eastAsia"/>
                <w:lang w:eastAsia="zh-CN"/>
              </w:rPr>
              <w:t>Z</w:t>
            </w:r>
            <w:r w:rsidRPr="001A7EDB">
              <w:rPr>
                <w:rFonts w:ascii="Arial" w:eastAsia="SimSun" w:hAnsi="Arial"/>
                <w:lang w:eastAsia="zh-CN"/>
              </w:rPr>
              <w:t>TE</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hint="eastAsia"/>
                <w:lang w:eastAsia="zh-CN"/>
              </w:rPr>
              <w:t>O</w:t>
            </w:r>
            <w:r w:rsidRPr="001A7EDB">
              <w:rPr>
                <w:rFonts w:ascii="Arial" w:eastAsia="SimSun" w:hAnsi="Arial"/>
                <w:lang w:eastAsia="zh-CN"/>
              </w:rPr>
              <w:t>ption 1</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p>
        </w:tc>
      </w:tr>
      <w:tr w:rsidR="008104F7" w:rsidRPr="001A7EDB" w:rsidTr="00270DC8">
        <w:tc>
          <w:tcPr>
            <w:tcW w:w="1838"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Nokia</w:t>
            </w:r>
          </w:p>
        </w:tc>
        <w:tc>
          <w:tcPr>
            <w:tcW w:w="1701"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Option 2</w:t>
            </w:r>
          </w:p>
        </w:tc>
        <w:tc>
          <w:tcPr>
            <w:tcW w:w="6090" w:type="dxa"/>
          </w:tcPr>
          <w:p w:rsidR="008104F7" w:rsidRPr="001A7EDB" w:rsidRDefault="008104F7" w:rsidP="00270DC8">
            <w:pPr>
              <w:overflowPunct w:val="0"/>
              <w:autoSpaceDE w:val="0"/>
              <w:autoSpaceDN w:val="0"/>
              <w:adjustRightInd w:val="0"/>
              <w:spacing w:after="120"/>
              <w:jc w:val="both"/>
              <w:textAlignment w:val="baseline"/>
              <w:rPr>
                <w:rFonts w:ascii="Arial" w:eastAsia="SimSun" w:hAnsi="Arial"/>
                <w:lang w:eastAsia="zh-CN"/>
              </w:rPr>
            </w:pPr>
            <w:r w:rsidRPr="001A7EDB">
              <w:rPr>
                <w:rFonts w:ascii="Arial" w:eastAsia="SimSun" w:hAnsi="Arial"/>
                <w:lang w:eastAsia="zh-CN"/>
              </w:rPr>
              <w:t xml:space="preserve">Agree with Samsung. </w:t>
            </w:r>
          </w:p>
        </w:tc>
      </w:tr>
    </w:tbl>
    <w:p w:rsidR="008104F7" w:rsidRPr="001A7EDB" w:rsidRDefault="008104F7" w:rsidP="008104F7">
      <w:pPr>
        <w:overflowPunct w:val="0"/>
        <w:autoSpaceDE w:val="0"/>
        <w:autoSpaceDN w:val="0"/>
        <w:adjustRightInd w:val="0"/>
        <w:spacing w:after="120"/>
        <w:jc w:val="both"/>
        <w:textAlignment w:val="baseline"/>
        <w:rPr>
          <w:rFonts w:ascii="Arial" w:eastAsia="SimSun" w:hAnsi="Arial"/>
          <w:lang w:eastAsia="zh-CN"/>
        </w:rPr>
      </w:pPr>
    </w:p>
    <w:p w:rsidR="00F315C4" w:rsidRDefault="00785662" w:rsidP="00BB67A9">
      <w:pPr>
        <w:jc w:val="both"/>
        <w:rPr>
          <w:rFonts w:eastAsia="맑은 고딕"/>
          <w:sz w:val="22"/>
          <w:szCs w:val="22"/>
          <w:lang w:val="en-US" w:eastAsia="ko-KR"/>
        </w:rPr>
      </w:pPr>
      <w:r>
        <w:rPr>
          <w:rFonts w:eastAsia="맑은 고딕"/>
          <w:sz w:val="22"/>
          <w:szCs w:val="22"/>
          <w:lang w:val="en-US" w:eastAsia="ko-KR"/>
        </w:rPr>
        <w:t>The rapporteur made a good comment that “</w:t>
      </w:r>
      <w:r w:rsidRPr="00785662">
        <w:rPr>
          <w:rFonts w:eastAsia="맑은 고딕"/>
          <w:sz w:val="22"/>
          <w:szCs w:val="22"/>
          <w:lang w:val="en-US" w:eastAsia="ko-KR"/>
        </w:rPr>
        <w:t>the key issue is how much we can trust the predicted measurement event. Option 2 takes least risk but maybe also least performance. Option3 takes more risk but maybe also most performance. And option 1 is in the middle.</w:t>
      </w:r>
      <w:r>
        <w:rPr>
          <w:rFonts w:eastAsia="맑은 고딕"/>
          <w:sz w:val="22"/>
          <w:szCs w:val="22"/>
          <w:lang w:val="en-US" w:eastAsia="ko-KR"/>
        </w:rPr>
        <w:t>” In addition, t</w:t>
      </w:r>
      <w:r w:rsidR="00F315C4">
        <w:rPr>
          <w:rFonts w:eastAsia="맑은 고딕"/>
          <w:sz w:val="22"/>
          <w:szCs w:val="22"/>
          <w:lang w:val="en-US" w:eastAsia="ko-KR"/>
        </w:rPr>
        <w:t>he comment from Samsung, “</w:t>
      </w:r>
      <w:r w:rsidR="00F315C4" w:rsidRPr="00F315C4">
        <w:rPr>
          <w:rFonts w:eastAsia="맑은 고딕"/>
          <w:sz w:val="22"/>
          <w:szCs w:val="22"/>
          <w:lang w:val="en-US" w:eastAsia="ko-KR"/>
        </w:rPr>
        <w:t>For option 3, we can avoid the risk of early HO a little bit more than option 1 by sending predicted MR after A3 entering condition is first met. However, in that case, we understand there should be two different prediction report from UE (One at t0 for early HO preparation and another one at t1-TTT for early HO command), which seems inefficient</w:t>
      </w:r>
      <w:r w:rsidR="00F315C4">
        <w:rPr>
          <w:rFonts w:eastAsia="맑은 고딕"/>
          <w:sz w:val="22"/>
          <w:szCs w:val="22"/>
          <w:lang w:val="en-US" w:eastAsia="ko-KR"/>
        </w:rPr>
        <w:t>”</w:t>
      </w:r>
      <w:r w:rsidR="00D27165">
        <w:rPr>
          <w:rFonts w:eastAsia="맑은 고딕"/>
          <w:sz w:val="22"/>
          <w:szCs w:val="22"/>
          <w:lang w:val="en-US" w:eastAsia="ko-KR"/>
        </w:rPr>
        <w:t>,</w:t>
      </w:r>
      <w:r w:rsidR="00F315C4" w:rsidRPr="00F315C4">
        <w:rPr>
          <w:rFonts w:eastAsia="맑은 고딕"/>
          <w:sz w:val="22"/>
          <w:szCs w:val="22"/>
          <w:lang w:val="en-US" w:eastAsia="ko-KR"/>
        </w:rPr>
        <w:t xml:space="preserve"> </w:t>
      </w:r>
      <w:r w:rsidR="00F315C4">
        <w:rPr>
          <w:rFonts w:eastAsia="맑은 고딕"/>
          <w:sz w:val="22"/>
          <w:szCs w:val="22"/>
          <w:lang w:val="en-US" w:eastAsia="ko-KR"/>
        </w:rPr>
        <w:t xml:space="preserve">is </w:t>
      </w:r>
      <w:r w:rsidR="0001523A">
        <w:rPr>
          <w:rFonts w:eastAsia="맑은 고딕"/>
          <w:sz w:val="22"/>
          <w:szCs w:val="22"/>
          <w:lang w:val="en-US" w:eastAsia="ko-KR"/>
        </w:rPr>
        <w:t>noteworthy</w:t>
      </w:r>
      <w:r w:rsidR="00F315C4" w:rsidRPr="00F315C4">
        <w:rPr>
          <w:rFonts w:eastAsia="맑은 고딕"/>
          <w:sz w:val="22"/>
          <w:szCs w:val="22"/>
          <w:lang w:val="en-US" w:eastAsia="ko-KR"/>
        </w:rPr>
        <w:t>.</w:t>
      </w:r>
      <w:r w:rsidR="00286BF1">
        <w:rPr>
          <w:rFonts w:eastAsia="맑은 고딕"/>
          <w:sz w:val="22"/>
          <w:szCs w:val="22"/>
          <w:lang w:val="en-US" w:eastAsia="ko-KR"/>
        </w:rPr>
        <w:t xml:space="preserve"> As shown below, the network </w:t>
      </w:r>
      <w:r w:rsidR="002F76DC">
        <w:rPr>
          <w:rFonts w:eastAsia="맑은 고딕"/>
          <w:sz w:val="22"/>
          <w:szCs w:val="22"/>
          <w:lang w:val="en-US" w:eastAsia="ko-KR"/>
        </w:rPr>
        <w:t>can</w:t>
      </w:r>
      <w:r w:rsidR="00286BF1">
        <w:rPr>
          <w:rFonts w:eastAsia="맑은 고딕"/>
          <w:sz w:val="22"/>
          <w:szCs w:val="22"/>
          <w:lang w:val="en-US" w:eastAsia="ko-KR"/>
        </w:rPr>
        <w:t xml:space="preserve"> send the HO command only after it receives a report of A3 entering conditions </w:t>
      </w:r>
      <w:r w:rsidR="00483828">
        <w:rPr>
          <w:rFonts w:eastAsia="맑은 고딕"/>
          <w:sz w:val="22"/>
          <w:szCs w:val="22"/>
          <w:lang w:val="en-US" w:eastAsia="ko-KR"/>
        </w:rPr>
        <w:t>are</w:t>
      </w:r>
      <w:r w:rsidR="00286BF1">
        <w:rPr>
          <w:rFonts w:eastAsia="맑은 고딕"/>
          <w:sz w:val="22"/>
          <w:szCs w:val="22"/>
          <w:lang w:val="en-US" w:eastAsia="ko-KR"/>
        </w:rPr>
        <w:t xml:space="preserve"> met based on </w:t>
      </w:r>
      <w:r w:rsidR="0001523A" w:rsidRPr="0001523A">
        <w:rPr>
          <w:rFonts w:eastAsia="맑은 고딕"/>
          <w:sz w:val="22"/>
          <w:szCs w:val="22"/>
          <w:lang w:val="en-US" w:eastAsia="ko-KR"/>
        </w:rPr>
        <w:t xml:space="preserve">actual </w:t>
      </w:r>
      <w:r w:rsidR="00286BF1">
        <w:rPr>
          <w:rFonts w:eastAsia="맑은 고딕"/>
          <w:sz w:val="22"/>
          <w:szCs w:val="22"/>
          <w:lang w:val="en-US" w:eastAsia="ko-KR"/>
        </w:rPr>
        <w:t xml:space="preserve">measurement results. It </w:t>
      </w:r>
      <w:r w:rsidR="002F76DC">
        <w:rPr>
          <w:rFonts w:eastAsia="맑은 고딕"/>
          <w:sz w:val="22"/>
          <w:szCs w:val="22"/>
          <w:lang w:val="en-US" w:eastAsia="ko-KR"/>
        </w:rPr>
        <w:t>may</w:t>
      </w:r>
      <w:r w:rsidR="00062E80">
        <w:rPr>
          <w:rFonts w:eastAsia="맑은 고딕"/>
          <w:sz w:val="22"/>
          <w:szCs w:val="22"/>
          <w:lang w:val="en-US" w:eastAsia="ko-KR"/>
        </w:rPr>
        <w:t xml:space="preserve"> </w:t>
      </w:r>
      <w:r w:rsidR="00B067EF">
        <w:rPr>
          <w:rFonts w:eastAsia="맑은 고딕"/>
          <w:sz w:val="22"/>
          <w:szCs w:val="22"/>
          <w:lang w:val="en-US" w:eastAsia="ko-KR"/>
        </w:rPr>
        <w:t xml:space="preserve">significantly </w:t>
      </w:r>
      <w:r w:rsidR="00286BF1">
        <w:rPr>
          <w:rFonts w:eastAsia="맑은 고딕"/>
          <w:sz w:val="22"/>
          <w:szCs w:val="22"/>
          <w:lang w:val="en-US" w:eastAsia="ko-KR"/>
        </w:rPr>
        <w:t>reduce the risk of early HO</w:t>
      </w:r>
      <w:r w:rsidR="00B53E83">
        <w:rPr>
          <w:rFonts w:eastAsia="맑은 고딕"/>
          <w:sz w:val="22"/>
          <w:szCs w:val="22"/>
          <w:lang w:val="en-US" w:eastAsia="ko-KR"/>
        </w:rPr>
        <w:t xml:space="preserve">, but it brings two </w:t>
      </w:r>
      <w:r w:rsidR="00B53E83" w:rsidRPr="00B53E83">
        <w:rPr>
          <w:rFonts w:eastAsia="맑은 고딕"/>
          <w:sz w:val="22"/>
          <w:szCs w:val="22"/>
          <w:lang w:val="en-US" w:eastAsia="ko-KR"/>
        </w:rPr>
        <w:t>predicted or actual measurement reports from the UE</w:t>
      </w:r>
      <w:r w:rsidR="00B53E83">
        <w:rPr>
          <w:rFonts w:eastAsia="맑은 고딕"/>
          <w:sz w:val="22"/>
          <w:szCs w:val="22"/>
          <w:lang w:val="en-US" w:eastAsia="ko-KR"/>
        </w:rPr>
        <w:t>, which seems inefficient.</w:t>
      </w:r>
      <w:r w:rsidR="00286BF1">
        <w:rPr>
          <w:rFonts w:eastAsia="맑은 고딕"/>
          <w:sz w:val="22"/>
          <w:szCs w:val="22"/>
          <w:lang w:val="en-US" w:eastAsia="ko-KR"/>
        </w:rPr>
        <w:t xml:space="preserve">  </w:t>
      </w:r>
    </w:p>
    <w:p w:rsidR="00863687" w:rsidRPr="00B34256" w:rsidRDefault="00483828" w:rsidP="00863687">
      <w:pPr>
        <w:jc w:val="center"/>
        <w:rPr>
          <w:rFonts w:ascii="Arial" w:hAnsi="Arial"/>
          <w:szCs w:val="24"/>
          <w:lang w:eastAsia="en-GB"/>
        </w:rPr>
      </w:pPr>
      <w:r w:rsidRPr="00B34256">
        <w:rPr>
          <w:rFonts w:ascii="Arial" w:hAnsi="Arial"/>
          <w:szCs w:val="24"/>
          <w:lang w:eastAsia="en-GB"/>
        </w:rPr>
        <w:object w:dxaOrig="4306" w:dyaOrig="1816">
          <v:shape id="_x0000_i1034" type="#_x0000_t75" style="width:215pt;height:91.5pt" o:ole="">
            <v:imagedata r:id="rId21" o:title=""/>
          </v:shape>
          <o:OLEObject Type="Embed" ProgID="Visio.Drawing.15" ShapeID="_x0000_i1034" DrawAspect="Content" ObjectID="_1800453741" r:id="rId22"/>
        </w:object>
      </w:r>
      <w:r w:rsidRPr="00B34256">
        <w:rPr>
          <w:rFonts w:ascii="Arial" w:hAnsi="Arial"/>
          <w:szCs w:val="24"/>
          <w:lang w:eastAsia="en-GB"/>
        </w:rPr>
        <w:object w:dxaOrig="4306" w:dyaOrig="1816">
          <v:shape id="_x0000_i1035" type="#_x0000_t75" style="width:215pt;height:91.5pt" o:ole="">
            <v:imagedata r:id="rId23" o:title=""/>
          </v:shape>
          <o:OLEObject Type="Embed" ProgID="Visio.Drawing.15" ShapeID="_x0000_i1035" DrawAspect="Content" ObjectID="_1800453742" r:id="rId24"/>
        </w:object>
      </w:r>
    </w:p>
    <w:p w:rsidR="00863687" w:rsidRPr="00074D17" w:rsidRDefault="00863687" w:rsidP="00863687">
      <w:pPr>
        <w:jc w:val="center"/>
        <w:rPr>
          <w:rFonts w:eastAsia="맑은 고딕"/>
          <w:sz w:val="22"/>
          <w:szCs w:val="22"/>
          <w:lang w:eastAsia="ko-KR"/>
        </w:rPr>
      </w:pPr>
      <w:r w:rsidRPr="00074D17">
        <w:rPr>
          <w:rFonts w:eastAsia="맑은 고딕"/>
          <w:sz w:val="22"/>
          <w:szCs w:val="22"/>
          <w:lang w:eastAsia="ko-KR"/>
        </w:rPr>
        <w:t xml:space="preserve">Figure </w:t>
      </w:r>
      <w:r>
        <w:rPr>
          <w:rFonts w:eastAsia="맑은 고딕"/>
          <w:sz w:val="22"/>
          <w:szCs w:val="22"/>
          <w:lang w:eastAsia="ko-KR"/>
        </w:rPr>
        <w:t xml:space="preserve">2. </w:t>
      </w:r>
      <w:r w:rsidR="005C329A">
        <w:rPr>
          <w:rFonts w:eastAsia="맑은 고딕"/>
          <w:sz w:val="22"/>
          <w:szCs w:val="22"/>
          <w:lang w:eastAsia="ko-KR"/>
        </w:rPr>
        <w:t xml:space="preserve">case#1: A3 entering conditions </w:t>
      </w:r>
      <w:r w:rsidR="00483828">
        <w:rPr>
          <w:rFonts w:eastAsia="맑은 고딕"/>
          <w:sz w:val="22"/>
          <w:szCs w:val="22"/>
          <w:lang w:eastAsia="ko-KR"/>
        </w:rPr>
        <w:t xml:space="preserve">are </w:t>
      </w:r>
      <w:r w:rsidR="005C329A">
        <w:rPr>
          <w:rFonts w:eastAsia="맑은 고딕"/>
          <w:sz w:val="22"/>
          <w:szCs w:val="22"/>
          <w:lang w:eastAsia="ko-KR"/>
        </w:rPr>
        <w:t>met</w:t>
      </w:r>
      <w:r>
        <w:rPr>
          <w:rFonts w:eastAsia="맑은 고딕"/>
          <w:sz w:val="22"/>
          <w:szCs w:val="22"/>
          <w:lang w:eastAsia="ko-KR"/>
        </w:rPr>
        <w:t xml:space="preserve"> (left) and </w:t>
      </w:r>
      <w:r w:rsidR="005C329A">
        <w:rPr>
          <w:rFonts w:eastAsia="맑은 고딕"/>
          <w:sz w:val="22"/>
          <w:szCs w:val="22"/>
          <w:lang w:eastAsia="ko-KR"/>
        </w:rPr>
        <w:t xml:space="preserve">case#2: A3 entering conditions </w:t>
      </w:r>
      <w:r w:rsidR="00483828">
        <w:rPr>
          <w:rFonts w:eastAsia="맑은 고딕"/>
          <w:sz w:val="22"/>
          <w:szCs w:val="22"/>
          <w:lang w:eastAsia="ko-KR"/>
        </w:rPr>
        <w:t>are</w:t>
      </w:r>
      <w:r w:rsidR="005C329A">
        <w:rPr>
          <w:rFonts w:eastAsia="맑은 고딕"/>
          <w:sz w:val="22"/>
          <w:szCs w:val="22"/>
          <w:lang w:eastAsia="ko-KR"/>
        </w:rPr>
        <w:t xml:space="preserve"> not met</w:t>
      </w:r>
      <w:r>
        <w:rPr>
          <w:rFonts w:eastAsia="맑은 고딕"/>
          <w:sz w:val="22"/>
          <w:szCs w:val="22"/>
          <w:lang w:eastAsia="ko-KR"/>
        </w:rPr>
        <w:t xml:space="preserve"> (right) </w:t>
      </w:r>
    </w:p>
    <w:p w:rsidR="00F315C4" w:rsidRDefault="00F315C4" w:rsidP="00F315C4">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w:t>
      </w:r>
      <w:r w:rsidRPr="00F315C4">
        <w:rPr>
          <w:rFonts w:eastAsia="맑은 고딕"/>
          <w:b/>
          <w:sz w:val="22"/>
          <w:szCs w:val="22"/>
          <w:lang w:val="en-US" w:eastAsia="ko-KR"/>
        </w:rPr>
        <w:t xml:space="preserve"> </w:t>
      </w:r>
      <w:r>
        <w:rPr>
          <w:rFonts w:eastAsia="맑은 고딕"/>
          <w:b/>
          <w:sz w:val="22"/>
          <w:szCs w:val="22"/>
          <w:lang w:val="en-US" w:eastAsia="ko-KR"/>
        </w:rPr>
        <w:t xml:space="preserve">For Option 3, to </w:t>
      </w:r>
      <w:r w:rsidR="00785662">
        <w:rPr>
          <w:rFonts w:eastAsia="맑은 고딕"/>
          <w:b/>
          <w:sz w:val="22"/>
          <w:szCs w:val="22"/>
          <w:lang w:val="en-US" w:eastAsia="ko-KR"/>
        </w:rPr>
        <w:t xml:space="preserve">reduce the risk of early HO, it </w:t>
      </w:r>
      <w:r w:rsidR="00D27165">
        <w:rPr>
          <w:rFonts w:eastAsia="맑은 고딕"/>
          <w:b/>
          <w:sz w:val="22"/>
          <w:szCs w:val="22"/>
          <w:lang w:val="en-US" w:eastAsia="ko-KR"/>
        </w:rPr>
        <w:t>bring</w:t>
      </w:r>
      <w:r w:rsidR="00785662">
        <w:rPr>
          <w:rFonts w:eastAsia="맑은 고딕"/>
          <w:b/>
          <w:sz w:val="22"/>
          <w:szCs w:val="22"/>
          <w:lang w:val="en-US" w:eastAsia="ko-KR"/>
        </w:rPr>
        <w:t xml:space="preserve">s two </w:t>
      </w:r>
      <w:r w:rsidR="00286BF1">
        <w:rPr>
          <w:rFonts w:eastAsia="맑은 고딕"/>
          <w:b/>
          <w:sz w:val="22"/>
          <w:szCs w:val="22"/>
          <w:lang w:val="en-US" w:eastAsia="ko-KR"/>
        </w:rPr>
        <w:t xml:space="preserve">predicted or actual </w:t>
      </w:r>
      <w:r w:rsidR="00754390">
        <w:rPr>
          <w:rFonts w:eastAsia="맑은 고딕"/>
          <w:b/>
          <w:sz w:val="22"/>
          <w:szCs w:val="22"/>
          <w:lang w:val="en-US" w:eastAsia="ko-KR"/>
        </w:rPr>
        <w:t xml:space="preserve">measurement reports </w:t>
      </w:r>
      <w:r w:rsidR="00785662">
        <w:rPr>
          <w:rFonts w:eastAsia="맑은 고딕"/>
          <w:b/>
          <w:sz w:val="22"/>
          <w:szCs w:val="22"/>
          <w:lang w:val="en-US" w:eastAsia="ko-KR"/>
        </w:rPr>
        <w:t>from the UE, which seems inefficient.</w:t>
      </w:r>
    </w:p>
    <w:p w:rsidR="007B7110" w:rsidRDefault="00750DCA" w:rsidP="00BB67A9">
      <w:pPr>
        <w:jc w:val="both"/>
        <w:rPr>
          <w:rFonts w:eastAsia="맑은 고딕"/>
          <w:sz w:val="22"/>
          <w:szCs w:val="22"/>
          <w:lang w:val="en-US" w:eastAsia="ko-KR"/>
        </w:rPr>
      </w:pPr>
      <w:r>
        <w:rPr>
          <w:rFonts w:eastAsia="맑은 고딕"/>
          <w:sz w:val="22"/>
          <w:szCs w:val="22"/>
          <w:lang w:val="en-US" w:eastAsia="ko-KR"/>
        </w:rPr>
        <w:t>From the agreements, t</w:t>
      </w:r>
      <w:r w:rsidR="007B7110">
        <w:rPr>
          <w:rFonts w:eastAsia="맑은 고딕"/>
          <w:sz w:val="22"/>
          <w:szCs w:val="22"/>
          <w:lang w:val="en-US" w:eastAsia="ko-KR"/>
        </w:rPr>
        <w:t>he HO model</w:t>
      </w:r>
      <w:r w:rsidR="005F382B">
        <w:rPr>
          <w:rFonts w:eastAsia="맑은 고딕"/>
          <w:sz w:val="22"/>
          <w:szCs w:val="22"/>
          <w:lang w:val="en-US" w:eastAsia="ko-KR"/>
        </w:rPr>
        <w:t>s</w:t>
      </w:r>
      <w:r w:rsidR="007B7110">
        <w:rPr>
          <w:rFonts w:eastAsia="맑은 고딕"/>
          <w:sz w:val="22"/>
          <w:szCs w:val="22"/>
          <w:lang w:val="en-US" w:eastAsia="ko-KR"/>
        </w:rPr>
        <w:t xml:space="preserve"> </w:t>
      </w:r>
      <w:r>
        <w:rPr>
          <w:rFonts w:eastAsia="맑은 고딕"/>
          <w:sz w:val="22"/>
          <w:szCs w:val="22"/>
          <w:lang w:val="en-US" w:eastAsia="ko-KR"/>
        </w:rPr>
        <w:t>f</w:t>
      </w:r>
      <w:r w:rsidR="007B7110" w:rsidRPr="007B7110">
        <w:rPr>
          <w:rFonts w:eastAsia="맑은 고딕"/>
          <w:sz w:val="22"/>
          <w:szCs w:val="22"/>
          <w:lang w:val="en-US" w:eastAsia="ko-KR"/>
        </w:rPr>
        <w:t xml:space="preserve">or measurement event prediction for temporal domain case </w:t>
      </w:r>
      <w:r w:rsidR="00F61FEA">
        <w:rPr>
          <w:rFonts w:eastAsia="맑은 고딕"/>
          <w:sz w:val="22"/>
          <w:szCs w:val="22"/>
          <w:lang w:val="en-US" w:eastAsia="ko-KR"/>
        </w:rPr>
        <w:t>A</w:t>
      </w:r>
      <w:r>
        <w:rPr>
          <w:rFonts w:eastAsia="맑은 고딕"/>
          <w:sz w:val="22"/>
          <w:szCs w:val="22"/>
          <w:lang w:val="en-US" w:eastAsia="ko-KR"/>
        </w:rPr>
        <w:t xml:space="preserve"> and </w:t>
      </w:r>
      <w:r w:rsidRPr="00750DCA">
        <w:rPr>
          <w:rFonts w:eastAsia="맑은 고딕"/>
          <w:sz w:val="22"/>
          <w:szCs w:val="22"/>
          <w:lang w:val="en-US" w:eastAsia="ko-KR"/>
        </w:rPr>
        <w:t xml:space="preserve">temporal domain case </w:t>
      </w:r>
      <w:r w:rsidR="00F61FEA">
        <w:rPr>
          <w:rFonts w:eastAsia="맑은 고딕"/>
          <w:sz w:val="22"/>
          <w:szCs w:val="22"/>
          <w:lang w:val="en-US" w:eastAsia="ko-KR"/>
        </w:rPr>
        <w:t>B</w:t>
      </w:r>
      <w:r>
        <w:rPr>
          <w:rFonts w:eastAsia="맑은 고딕"/>
          <w:sz w:val="22"/>
          <w:szCs w:val="22"/>
          <w:lang w:val="en-US" w:eastAsia="ko-KR"/>
        </w:rPr>
        <w:t xml:space="preserve"> are different. It can increase the simulation </w:t>
      </w:r>
      <w:r w:rsidR="00194F37">
        <w:rPr>
          <w:rFonts w:eastAsia="맑은 고딕"/>
          <w:sz w:val="22"/>
          <w:szCs w:val="22"/>
          <w:lang w:val="en-US" w:eastAsia="ko-KR"/>
        </w:rPr>
        <w:t>workload</w:t>
      </w:r>
      <w:r w:rsidR="00062E80">
        <w:rPr>
          <w:rFonts w:eastAsia="맑은 고딕"/>
          <w:sz w:val="22"/>
          <w:szCs w:val="22"/>
          <w:lang w:val="en-US" w:eastAsia="ko-KR"/>
        </w:rPr>
        <w:t xml:space="preserve"> and complexity</w:t>
      </w:r>
      <w:r>
        <w:rPr>
          <w:rFonts w:eastAsia="맑은 고딕"/>
          <w:sz w:val="22"/>
          <w:szCs w:val="22"/>
          <w:lang w:val="en-US" w:eastAsia="ko-KR"/>
        </w:rPr>
        <w:t>.</w:t>
      </w:r>
    </w:p>
    <w:p w:rsidR="00750DCA" w:rsidRDefault="00750DCA" w:rsidP="00750DCA">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3</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008F6589">
        <w:rPr>
          <w:rFonts w:eastAsia="맑은 고딕"/>
          <w:b/>
          <w:sz w:val="22"/>
          <w:szCs w:val="22"/>
          <w:lang w:val="en-US" w:eastAsia="ko-KR"/>
        </w:rPr>
        <w:t>T</w:t>
      </w:r>
      <w:r w:rsidRPr="00750DCA">
        <w:rPr>
          <w:rFonts w:eastAsia="맑은 고딕"/>
          <w:b/>
          <w:sz w:val="22"/>
          <w:szCs w:val="22"/>
          <w:lang w:val="en-US" w:eastAsia="ko-KR"/>
        </w:rPr>
        <w:t>he HO model</w:t>
      </w:r>
      <w:r w:rsidR="008F6589">
        <w:rPr>
          <w:rFonts w:eastAsia="맑은 고딕"/>
          <w:b/>
          <w:sz w:val="22"/>
          <w:szCs w:val="22"/>
          <w:lang w:val="en-US" w:eastAsia="ko-KR"/>
        </w:rPr>
        <w:t>s</w:t>
      </w:r>
      <w:r w:rsidRPr="00750DCA">
        <w:rPr>
          <w:rFonts w:eastAsia="맑은 고딕"/>
          <w:b/>
          <w:sz w:val="22"/>
          <w:szCs w:val="22"/>
          <w:lang w:val="en-US" w:eastAsia="ko-KR"/>
        </w:rPr>
        <w:t xml:space="preserve"> for measurement event prediction for temporal domain case </w:t>
      </w:r>
      <w:r w:rsidR="00F61FEA">
        <w:rPr>
          <w:rFonts w:eastAsia="맑은 고딕"/>
          <w:b/>
          <w:sz w:val="22"/>
          <w:szCs w:val="22"/>
          <w:lang w:val="en-US" w:eastAsia="ko-KR"/>
        </w:rPr>
        <w:t>A</w:t>
      </w:r>
      <w:r w:rsidRPr="00750DCA">
        <w:rPr>
          <w:rFonts w:eastAsia="맑은 고딕"/>
          <w:b/>
          <w:sz w:val="22"/>
          <w:szCs w:val="22"/>
          <w:lang w:val="en-US" w:eastAsia="ko-KR"/>
        </w:rPr>
        <w:t xml:space="preserve"> and temporal domain case </w:t>
      </w:r>
      <w:r w:rsidR="00F61FEA">
        <w:rPr>
          <w:rFonts w:eastAsia="맑은 고딕"/>
          <w:b/>
          <w:sz w:val="22"/>
          <w:szCs w:val="22"/>
          <w:lang w:val="en-US" w:eastAsia="ko-KR"/>
        </w:rPr>
        <w:t>B</w:t>
      </w:r>
      <w:r w:rsidRPr="00750DCA">
        <w:rPr>
          <w:rFonts w:eastAsia="맑은 고딕"/>
          <w:b/>
          <w:sz w:val="22"/>
          <w:szCs w:val="22"/>
          <w:lang w:val="en-US" w:eastAsia="ko-KR"/>
        </w:rPr>
        <w:t xml:space="preserve"> are different. It can increase the simulation </w:t>
      </w:r>
      <w:r w:rsidR="00194F37">
        <w:rPr>
          <w:rFonts w:eastAsia="맑은 고딕"/>
          <w:b/>
          <w:sz w:val="22"/>
          <w:szCs w:val="22"/>
          <w:lang w:val="en-US" w:eastAsia="ko-KR"/>
        </w:rPr>
        <w:t>workload</w:t>
      </w:r>
      <w:r w:rsidR="00062E80">
        <w:rPr>
          <w:rFonts w:eastAsia="맑은 고딕"/>
          <w:b/>
          <w:sz w:val="22"/>
          <w:szCs w:val="22"/>
          <w:lang w:val="en-US" w:eastAsia="ko-KR"/>
        </w:rPr>
        <w:t xml:space="preserve"> and </w:t>
      </w:r>
      <w:r w:rsidR="00062E80" w:rsidRPr="00750DCA">
        <w:rPr>
          <w:rFonts w:eastAsia="맑은 고딕"/>
          <w:b/>
          <w:sz w:val="22"/>
          <w:szCs w:val="22"/>
          <w:lang w:val="en-US" w:eastAsia="ko-KR"/>
        </w:rPr>
        <w:t>complexity</w:t>
      </w:r>
      <w:r w:rsidRPr="00750DCA">
        <w:rPr>
          <w:rFonts w:eastAsia="맑은 고딕"/>
          <w:b/>
          <w:sz w:val="22"/>
          <w:szCs w:val="22"/>
          <w:lang w:val="en-US" w:eastAsia="ko-KR"/>
        </w:rPr>
        <w:t>.</w:t>
      </w:r>
    </w:p>
    <w:p w:rsidR="00CC4F17" w:rsidRDefault="007B7110" w:rsidP="00BB67A9">
      <w:pPr>
        <w:jc w:val="both"/>
        <w:rPr>
          <w:rFonts w:eastAsia="맑은 고딕"/>
          <w:sz w:val="22"/>
          <w:szCs w:val="22"/>
          <w:lang w:val="en-US" w:eastAsia="ko-KR"/>
        </w:rPr>
      </w:pPr>
      <w:r>
        <w:rPr>
          <w:rFonts w:eastAsia="맑은 고딕"/>
          <w:sz w:val="22"/>
          <w:szCs w:val="22"/>
          <w:lang w:val="en-US" w:eastAsia="ko-KR"/>
        </w:rPr>
        <w:t>For Option 3, a</w:t>
      </w:r>
      <w:r w:rsidR="000056FA">
        <w:rPr>
          <w:rFonts w:eastAsia="맑은 고딕"/>
          <w:sz w:val="22"/>
          <w:szCs w:val="22"/>
          <w:lang w:val="en-US" w:eastAsia="ko-KR"/>
        </w:rPr>
        <w:t>s a compromise between risk and performance, w</w:t>
      </w:r>
      <w:r w:rsidR="00785662">
        <w:rPr>
          <w:rFonts w:eastAsia="맑은 고딕"/>
          <w:sz w:val="22"/>
          <w:szCs w:val="22"/>
          <w:lang w:val="en-US" w:eastAsia="ko-KR"/>
        </w:rPr>
        <w:t xml:space="preserve">e </w:t>
      </w:r>
      <w:r w:rsidR="00AE0280">
        <w:rPr>
          <w:rFonts w:eastAsia="맑은 고딕"/>
          <w:sz w:val="22"/>
          <w:szCs w:val="22"/>
          <w:lang w:val="en-US" w:eastAsia="ko-KR"/>
        </w:rPr>
        <w:t xml:space="preserve">have </w:t>
      </w:r>
      <w:r w:rsidR="00C02FD5">
        <w:rPr>
          <w:rFonts w:eastAsia="맑은 고딕"/>
          <w:sz w:val="22"/>
          <w:szCs w:val="22"/>
          <w:lang w:val="en-US" w:eastAsia="ko-KR"/>
        </w:rPr>
        <w:t xml:space="preserve">the same view </w:t>
      </w:r>
      <w:r w:rsidR="000A24F5">
        <w:rPr>
          <w:rFonts w:eastAsia="맑은 고딕"/>
          <w:sz w:val="22"/>
          <w:szCs w:val="22"/>
          <w:lang w:val="en-US" w:eastAsia="ko-KR"/>
        </w:rPr>
        <w:t>as</w:t>
      </w:r>
      <w:r w:rsidR="00CC4F17">
        <w:rPr>
          <w:rFonts w:eastAsia="맑은 고딕"/>
          <w:sz w:val="22"/>
          <w:szCs w:val="22"/>
          <w:lang w:val="en-US" w:eastAsia="ko-KR"/>
        </w:rPr>
        <w:t xml:space="preserve"> </w:t>
      </w:r>
      <w:proofErr w:type="spellStart"/>
      <w:r w:rsidR="00CC4F17">
        <w:rPr>
          <w:rFonts w:eastAsia="맑은 고딕"/>
          <w:sz w:val="22"/>
          <w:szCs w:val="22"/>
          <w:lang w:val="en-US" w:eastAsia="ko-KR"/>
        </w:rPr>
        <w:t>Mediatek’s</w:t>
      </w:r>
      <w:proofErr w:type="spellEnd"/>
      <w:r w:rsidR="00CC4F17">
        <w:rPr>
          <w:rFonts w:eastAsia="맑은 고딕"/>
          <w:sz w:val="22"/>
          <w:szCs w:val="22"/>
          <w:lang w:val="en-US" w:eastAsia="ko-KR"/>
        </w:rPr>
        <w:t xml:space="preserve"> </w:t>
      </w:r>
      <w:r w:rsidR="00E66715">
        <w:rPr>
          <w:rFonts w:eastAsia="맑은 고딕"/>
          <w:sz w:val="22"/>
          <w:szCs w:val="22"/>
          <w:lang w:val="en-US" w:eastAsia="ko-KR"/>
        </w:rPr>
        <w:t xml:space="preserve">responses </w:t>
      </w:r>
      <w:r w:rsidR="00CC4F17">
        <w:rPr>
          <w:rFonts w:eastAsia="맑은 고딕"/>
          <w:sz w:val="22"/>
          <w:szCs w:val="22"/>
          <w:lang w:val="en-US" w:eastAsia="ko-KR"/>
        </w:rPr>
        <w:t>highlighted in yellow.</w:t>
      </w:r>
      <w:r w:rsidR="00194B92">
        <w:rPr>
          <w:rFonts w:eastAsia="맑은 고딕"/>
          <w:sz w:val="22"/>
          <w:szCs w:val="22"/>
          <w:lang w:val="en-US" w:eastAsia="ko-KR"/>
        </w:rPr>
        <w:t xml:space="preserve"> </w:t>
      </w:r>
      <w:r w:rsidR="00562F22">
        <w:rPr>
          <w:rFonts w:eastAsia="맑은 고딕"/>
          <w:sz w:val="22"/>
          <w:szCs w:val="22"/>
          <w:lang w:val="en-US" w:eastAsia="ko-KR"/>
        </w:rPr>
        <w:t xml:space="preserve">After </w:t>
      </w:r>
      <w:r w:rsidR="00674858">
        <w:rPr>
          <w:rFonts w:eastAsia="맑은 고딕"/>
          <w:sz w:val="22"/>
          <w:szCs w:val="22"/>
          <w:lang w:val="en-US" w:eastAsia="ko-KR"/>
        </w:rPr>
        <w:t>the</w:t>
      </w:r>
      <w:r w:rsidR="00194B92">
        <w:rPr>
          <w:rFonts w:eastAsia="맑은 고딕"/>
          <w:sz w:val="22"/>
          <w:szCs w:val="22"/>
          <w:lang w:val="en-US" w:eastAsia="ko-KR"/>
        </w:rPr>
        <w:t xml:space="preserve"> </w:t>
      </w:r>
      <w:r w:rsidR="000D2A98">
        <w:rPr>
          <w:rFonts w:eastAsia="맑은 고딕"/>
          <w:sz w:val="22"/>
          <w:szCs w:val="22"/>
          <w:lang w:val="en-US" w:eastAsia="ko-KR"/>
        </w:rPr>
        <w:t>generalization, we can redefine</w:t>
      </w:r>
      <w:r w:rsidR="00562F22">
        <w:rPr>
          <w:rFonts w:eastAsia="맑은 고딕"/>
          <w:sz w:val="22"/>
          <w:szCs w:val="22"/>
          <w:lang w:val="en-US" w:eastAsia="ko-KR"/>
        </w:rPr>
        <w:t xml:space="preserve"> </w:t>
      </w:r>
      <w:r w:rsidR="00945785">
        <w:rPr>
          <w:rFonts w:eastAsia="맑은 고딕"/>
          <w:sz w:val="22"/>
          <w:szCs w:val="22"/>
          <w:lang w:val="en-US" w:eastAsia="ko-KR"/>
        </w:rPr>
        <w:t>Option 3 as below:</w:t>
      </w:r>
    </w:p>
    <w:p w:rsidR="007B7110" w:rsidRDefault="007B7110" w:rsidP="008F6589">
      <w:pPr>
        <w:spacing w:beforeLines="50" w:before="120"/>
        <w:ind w:left="363"/>
        <w:rPr>
          <w:rFonts w:ascii="Arial" w:hAnsi="Arial"/>
          <w:szCs w:val="24"/>
          <w:lang w:eastAsia="en-GB"/>
        </w:rPr>
      </w:pPr>
      <w:r w:rsidRPr="00B34256">
        <w:rPr>
          <w:rFonts w:ascii="Arial" w:hAnsi="Arial"/>
          <w:b/>
          <w:bCs/>
          <w:szCs w:val="24"/>
          <w:lang w:eastAsia="en-GB"/>
        </w:rPr>
        <w:t>Option 3</w:t>
      </w:r>
      <w:r w:rsidRPr="00B34256">
        <w:rPr>
          <w:rFonts w:ascii="Arial" w:hAnsi="Arial"/>
          <w:szCs w:val="24"/>
          <w:lang w:eastAsia="en-GB"/>
        </w:rPr>
        <w:t>:</w:t>
      </w:r>
      <w:r w:rsidR="003E41D3">
        <w:rPr>
          <w:rFonts w:ascii="Arial" w:hAnsi="Arial"/>
          <w:szCs w:val="24"/>
          <w:lang w:eastAsia="en-GB"/>
        </w:rPr>
        <w:t xml:space="preserve"> The</w:t>
      </w:r>
      <w:r w:rsidRPr="00B34256">
        <w:rPr>
          <w:rFonts w:ascii="Arial" w:hAnsi="Arial"/>
          <w:szCs w:val="24"/>
          <w:lang w:eastAsia="en-GB"/>
        </w:rPr>
        <w:t xml:space="preserve"> </w:t>
      </w:r>
      <w:r w:rsidR="00945785" w:rsidRPr="007B7110">
        <w:rPr>
          <w:rFonts w:ascii="Arial" w:hAnsi="Arial"/>
          <w:szCs w:val="24"/>
          <w:lang w:eastAsia="en-GB"/>
        </w:rPr>
        <w:t>UE reports when A3 event is satisfied with actual measurements and predicted results. And handover command will be received after handover preparation.</w:t>
      </w:r>
    </w:p>
    <w:p w:rsidR="004C6631" w:rsidRDefault="004C6631" w:rsidP="004C6631">
      <w:pPr>
        <w:spacing w:after="60"/>
        <w:rPr>
          <w:rFonts w:eastAsia="맑은 고딕"/>
          <w:b/>
          <w:sz w:val="22"/>
          <w:szCs w:val="22"/>
          <w:lang w:val="en-US" w:eastAsia="ko-KR"/>
        </w:rPr>
      </w:pPr>
      <w:r>
        <w:rPr>
          <w:rFonts w:eastAsia="맑은 고딕"/>
          <w:b/>
          <w:sz w:val="22"/>
          <w:szCs w:val="22"/>
          <w:lang w:val="en-US" w:eastAsia="ko-KR"/>
        </w:rPr>
        <w:lastRenderedPageBreak/>
        <w:t>Proposal</w:t>
      </w:r>
      <w:r w:rsidRPr="001A2ADC">
        <w:rPr>
          <w:rFonts w:eastAsia="맑은 고딕"/>
          <w:b/>
          <w:sz w:val="22"/>
          <w:szCs w:val="22"/>
          <w:lang w:val="en-US" w:eastAsia="ko-KR"/>
        </w:rPr>
        <w:t xml:space="preserve"> </w:t>
      </w:r>
      <w:r>
        <w:rPr>
          <w:rFonts w:eastAsia="맑은 고딕"/>
          <w:b/>
          <w:sz w:val="22"/>
          <w:szCs w:val="22"/>
          <w:lang w:val="en-US" w:eastAsia="ko-KR"/>
        </w:rPr>
        <w:t>1</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Pr="004C6631">
        <w:rPr>
          <w:rFonts w:eastAsia="맑은 고딕"/>
          <w:b/>
          <w:sz w:val="22"/>
          <w:szCs w:val="22"/>
          <w:lang w:val="en-US" w:eastAsia="ko-KR"/>
        </w:rPr>
        <w:t xml:space="preserve">RAN2 to </w:t>
      </w:r>
      <w:r>
        <w:rPr>
          <w:rFonts w:eastAsia="맑은 고딕"/>
          <w:b/>
          <w:sz w:val="22"/>
          <w:szCs w:val="22"/>
          <w:lang w:val="en-US" w:eastAsia="ko-KR"/>
        </w:rPr>
        <w:t xml:space="preserve">consider a </w:t>
      </w:r>
      <w:r w:rsidR="00827D19">
        <w:rPr>
          <w:rFonts w:eastAsia="맑은 고딕"/>
          <w:b/>
          <w:sz w:val="22"/>
          <w:szCs w:val="22"/>
          <w:lang w:val="en-US" w:eastAsia="ko-KR"/>
        </w:rPr>
        <w:t>revised</w:t>
      </w:r>
      <w:r>
        <w:rPr>
          <w:rFonts w:eastAsia="맑은 고딕"/>
          <w:b/>
          <w:sz w:val="22"/>
          <w:szCs w:val="22"/>
          <w:lang w:val="en-US" w:eastAsia="ko-KR"/>
        </w:rPr>
        <w:t xml:space="preserve"> HO model of Option 3:</w:t>
      </w:r>
    </w:p>
    <w:p w:rsidR="004C6631" w:rsidRDefault="004C6631" w:rsidP="004C6631">
      <w:pPr>
        <w:rPr>
          <w:rFonts w:eastAsia="맑은 고딕"/>
          <w:b/>
          <w:sz w:val="22"/>
          <w:szCs w:val="22"/>
          <w:lang w:val="en-US" w:eastAsia="ko-KR"/>
        </w:rPr>
      </w:pPr>
      <w:r w:rsidRPr="004C6631">
        <w:rPr>
          <w:rFonts w:eastAsia="맑은 고딕"/>
          <w:b/>
          <w:sz w:val="22"/>
          <w:szCs w:val="22"/>
          <w:lang w:val="en-US" w:eastAsia="ko-KR"/>
        </w:rPr>
        <w:t xml:space="preserve">Option 3: The UE reports when A3 event is satisfied with actual measurements and predicted results. And handover command will be received after handover preparation. </w:t>
      </w:r>
    </w:p>
    <w:p w:rsidR="00483828" w:rsidRDefault="00483828" w:rsidP="003E41D3">
      <w:pPr>
        <w:spacing w:after="60"/>
        <w:jc w:val="both"/>
        <w:rPr>
          <w:sz w:val="22"/>
          <w:szCs w:val="22"/>
          <w:lang w:val="en-US" w:eastAsia="ko-KR"/>
        </w:rPr>
      </w:pPr>
      <w:r>
        <w:rPr>
          <w:rFonts w:eastAsia="맑은 고딕"/>
          <w:sz w:val="22"/>
          <w:szCs w:val="22"/>
          <w:lang w:val="en-US" w:eastAsia="ko-KR"/>
        </w:rPr>
        <w:t xml:space="preserve">The two figures </w:t>
      </w:r>
      <w:r w:rsidR="003E41D3">
        <w:rPr>
          <w:rFonts w:eastAsia="맑은 고딕"/>
          <w:sz w:val="22"/>
          <w:szCs w:val="22"/>
          <w:lang w:val="en-US" w:eastAsia="ko-KR"/>
        </w:rPr>
        <w:t xml:space="preserve">below </w:t>
      </w:r>
      <w:r>
        <w:rPr>
          <w:rFonts w:eastAsia="맑은 고딕"/>
          <w:sz w:val="22"/>
          <w:szCs w:val="22"/>
          <w:lang w:val="en-US" w:eastAsia="ko-KR"/>
        </w:rPr>
        <w:t>show that:</w:t>
      </w:r>
    </w:p>
    <w:p w:rsidR="003E41D3" w:rsidRDefault="00483828" w:rsidP="003E41D3">
      <w:pPr>
        <w:spacing w:after="60"/>
        <w:jc w:val="both"/>
        <w:rPr>
          <w:sz w:val="22"/>
          <w:szCs w:val="22"/>
          <w:lang w:val="en-US" w:eastAsia="ko-KR"/>
        </w:rPr>
      </w:pPr>
      <w:r>
        <w:rPr>
          <w:rFonts w:eastAsia="맑은 고딕"/>
          <w:sz w:val="22"/>
          <w:szCs w:val="22"/>
          <w:lang w:val="en-US" w:eastAsia="ko-KR"/>
        </w:rPr>
        <w:t xml:space="preserve">(left) when A3 entering conditions are met </w:t>
      </w:r>
      <w:r w:rsidR="003E41D3" w:rsidRPr="003E41D3">
        <w:rPr>
          <w:rFonts w:eastAsia="맑은 고딕"/>
          <w:sz w:val="22"/>
          <w:szCs w:val="22"/>
          <w:lang w:val="en-US" w:eastAsia="ko-KR"/>
        </w:rPr>
        <w:t xml:space="preserve">based on actual measurement </w:t>
      </w:r>
      <w:r>
        <w:rPr>
          <w:rFonts w:eastAsia="맑은 고딕"/>
          <w:sz w:val="22"/>
          <w:szCs w:val="22"/>
          <w:lang w:val="en-US" w:eastAsia="ko-KR"/>
        </w:rPr>
        <w:t xml:space="preserve">(@ </w:t>
      </w:r>
      <w:r w:rsidR="00A246C8">
        <w:rPr>
          <w:rFonts w:eastAsia="맑은 고딕"/>
          <w:sz w:val="22"/>
          <w:szCs w:val="22"/>
          <w:lang w:val="en-US" w:eastAsia="ko-KR"/>
        </w:rPr>
        <w:t>ta</w:t>
      </w:r>
      <w:r>
        <w:rPr>
          <w:rFonts w:eastAsia="맑은 고딕"/>
          <w:sz w:val="22"/>
          <w:szCs w:val="22"/>
          <w:lang w:val="en-US" w:eastAsia="ko-KR"/>
        </w:rPr>
        <w:t>)</w:t>
      </w:r>
      <w:r w:rsidR="0053689E">
        <w:rPr>
          <w:rFonts w:eastAsia="맑은 고딕"/>
          <w:sz w:val="22"/>
          <w:szCs w:val="22"/>
          <w:lang w:val="en-US" w:eastAsia="ko-KR"/>
        </w:rPr>
        <w:t xml:space="preserve"> and</w:t>
      </w:r>
      <w:r w:rsidR="003E41D3">
        <w:rPr>
          <w:rFonts w:eastAsia="맑은 고딕"/>
          <w:sz w:val="22"/>
          <w:szCs w:val="22"/>
          <w:lang w:val="en-US" w:eastAsia="ko-KR"/>
        </w:rPr>
        <w:t xml:space="preserve"> A3 event is predicted </w:t>
      </w:r>
      <w:r w:rsidR="0053689E">
        <w:rPr>
          <w:rFonts w:eastAsia="맑은 고딕"/>
          <w:sz w:val="22"/>
          <w:szCs w:val="22"/>
          <w:lang w:val="en-US" w:eastAsia="ko-KR"/>
        </w:rPr>
        <w:t>at t</w:t>
      </w:r>
      <w:r w:rsidR="00A246C8">
        <w:rPr>
          <w:rFonts w:eastAsia="맑은 고딕"/>
          <w:sz w:val="22"/>
          <w:szCs w:val="22"/>
          <w:lang w:val="en-US" w:eastAsia="ko-KR"/>
        </w:rPr>
        <w:t>b</w:t>
      </w:r>
      <w:r w:rsidR="0053689E">
        <w:rPr>
          <w:rFonts w:eastAsia="맑은 고딕"/>
          <w:sz w:val="22"/>
          <w:szCs w:val="22"/>
          <w:lang w:val="en-US" w:eastAsia="ko-KR"/>
        </w:rPr>
        <w:t xml:space="preserve"> </w:t>
      </w:r>
      <w:r w:rsidR="003E41D3">
        <w:rPr>
          <w:rFonts w:eastAsia="맑은 고딕"/>
          <w:sz w:val="22"/>
          <w:szCs w:val="22"/>
          <w:lang w:val="en-US" w:eastAsia="ko-KR"/>
        </w:rPr>
        <w:t xml:space="preserve">based on </w:t>
      </w:r>
      <w:r w:rsidR="003E41D3" w:rsidRPr="00483828">
        <w:rPr>
          <w:rFonts w:eastAsia="맑은 고딕"/>
          <w:sz w:val="22"/>
          <w:szCs w:val="22"/>
          <w:lang w:val="en-US" w:eastAsia="ko-KR"/>
        </w:rPr>
        <w:t>actual measurements and predicted results</w:t>
      </w:r>
      <w:r w:rsidR="003E41D3">
        <w:rPr>
          <w:rFonts w:eastAsia="맑은 고딕"/>
          <w:sz w:val="22"/>
          <w:szCs w:val="22"/>
          <w:lang w:val="en-US" w:eastAsia="ko-KR"/>
        </w:rPr>
        <w:t xml:space="preserve"> (@ t</w:t>
      </w:r>
      <w:r w:rsidR="0053689E">
        <w:rPr>
          <w:rFonts w:eastAsia="맑은 고딕"/>
          <w:sz w:val="22"/>
          <w:szCs w:val="22"/>
          <w:lang w:val="en-US" w:eastAsia="ko-KR"/>
        </w:rPr>
        <w:t>1=</w:t>
      </w:r>
      <w:r w:rsidR="00A246C8">
        <w:rPr>
          <w:rFonts w:eastAsia="맑은 고딕"/>
          <w:sz w:val="22"/>
          <w:szCs w:val="22"/>
          <w:lang w:val="en-US" w:eastAsia="ko-KR"/>
        </w:rPr>
        <w:t>ta</w:t>
      </w:r>
      <w:r w:rsidR="003E41D3">
        <w:rPr>
          <w:rFonts w:eastAsia="맑은 고딕"/>
          <w:sz w:val="22"/>
          <w:szCs w:val="22"/>
          <w:lang w:val="en-US" w:eastAsia="ko-KR"/>
        </w:rPr>
        <w:t>)</w:t>
      </w:r>
      <w:r w:rsidR="0053689E">
        <w:rPr>
          <w:rFonts w:eastAsia="맑은 고딕"/>
          <w:sz w:val="22"/>
          <w:szCs w:val="22"/>
          <w:lang w:val="en-US" w:eastAsia="ko-KR"/>
        </w:rPr>
        <w:t xml:space="preserve">, </w:t>
      </w:r>
    </w:p>
    <w:p w:rsidR="00483828" w:rsidRDefault="003E41D3" w:rsidP="003E41D3">
      <w:pPr>
        <w:spacing w:after="60"/>
        <w:jc w:val="both"/>
        <w:rPr>
          <w:sz w:val="22"/>
          <w:szCs w:val="22"/>
          <w:lang w:val="en-US" w:eastAsia="ko-KR"/>
        </w:rPr>
      </w:pPr>
      <w:r>
        <w:rPr>
          <w:rFonts w:eastAsia="맑은 고딕"/>
          <w:sz w:val="22"/>
          <w:szCs w:val="22"/>
          <w:lang w:val="en-US" w:eastAsia="ko-KR"/>
        </w:rPr>
        <w:t xml:space="preserve">“The </w:t>
      </w:r>
      <w:r w:rsidR="00483828" w:rsidRPr="00483828">
        <w:rPr>
          <w:rFonts w:eastAsia="맑은 고딕"/>
          <w:sz w:val="22"/>
          <w:szCs w:val="22"/>
          <w:lang w:val="en-US" w:eastAsia="ko-KR"/>
        </w:rPr>
        <w:t>UE reports when A3 event is satisfied with actual measurements and predicted results. And handover command will be received after handover preparation.</w:t>
      </w:r>
      <w:r>
        <w:rPr>
          <w:rFonts w:eastAsia="맑은 고딕"/>
          <w:sz w:val="22"/>
          <w:szCs w:val="22"/>
          <w:lang w:val="en-US" w:eastAsia="ko-KR"/>
        </w:rPr>
        <w:t>”</w:t>
      </w:r>
    </w:p>
    <w:p w:rsidR="003E41D3" w:rsidRDefault="003E41D3" w:rsidP="003E41D3">
      <w:pPr>
        <w:spacing w:after="60"/>
        <w:jc w:val="both"/>
        <w:rPr>
          <w:sz w:val="22"/>
          <w:szCs w:val="22"/>
          <w:lang w:val="en-US" w:eastAsia="ko-KR"/>
        </w:rPr>
      </w:pPr>
      <w:r>
        <w:rPr>
          <w:rFonts w:eastAsia="맑은 고딕"/>
          <w:sz w:val="22"/>
          <w:szCs w:val="22"/>
          <w:lang w:val="en-US" w:eastAsia="ko-KR"/>
        </w:rPr>
        <w:t xml:space="preserve">(right) when A3 entering conditions are met </w:t>
      </w:r>
      <w:r w:rsidRPr="003E41D3">
        <w:rPr>
          <w:rFonts w:eastAsia="맑은 고딕"/>
          <w:sz w:val="22"/>
          <w:szCs w:val="22"/>
          <w:lang w:val="en-US" w:eastAsia="ko-KR"/>
        </w:rPr>
        <w:t xml:space="preserve">based on actual measurement </w:t>
      </w:r>
      <w:r>
        <w:rPr>
          <w:rFonts w:eastAsia="맑은 고딕"/>
          <w:sz w:val="22"/>
          <w:szCs w:val="22"/>
          <w:lang w:val="en-US" w:eastAsia="ko-KR"/>
        </w:rPr>
        <w:t xml:space="preserve">(@ </w:t>
      </w:r>
      <w:r w:rsidR="00A246C8">
        <w:rPr>
          <w:rFonts w:eastAsia="맑은 고딕"/>
          <w:sz w:val="22"/>
          <w:szCs w:val="22"/>
          <w:lang w:val="en-US" w:eastAsia="ko-KR"/>
        </w:rPr>
        <w:t>ta</w:t>
      </w:r>
      <w:r>
        <w:rPr>
          <w:rFonts w:eastAsia="맑은 고딕"/>
          <w:sz w:val="22"/>
          <w:szCs w:val="22"/>
          <w:lang w:val="en-US" w:eastAsia="ko-KR"/>
        </w:rPr>
        <w:t>)</w:t>
      </w:r>
      <w:r w:rsidR="0053689E">
        <w:rPr>
          <w:rFonts w:eastAsia="맑은 고딕"/>
          <w:sz w:val="22"/>
          <w:szCs w:val="22"/>
          <w:lang w:val="en-US" w:eastAsia="ko-KR"/>
        </w:rPr>
        <w:t xml:space="preserve"> and </w:t>
      </w:r>
      <w:r>
        <w:rPr>
          <w:rFonts w:eastAsia="맑은 고딕"/>
          <w:sz w:val="22"/>
          <w:szCs w:val="22"/>
          <w:lang w:val="en-US" w:eastAsia="ko-KR"/>
        </w:rPr>
        <w:t>A3 event is predicted at t</w:t>
      </w:r>
      <w:r w:rsidR="00A246C8">
        <w:rPr>
          <w:rFonts w:eastAsia="맑은 고딕"/>
          <w:sz w:val="22"/>
          <w:szCs w:val="22"/>
          <w:lang w:val="en-US" w:eastAsia="ko-KR"/>
        </w:rPr>
        <w:t>b</w:t>
      </w:r>
      <w:r>
        <w:rPr>
          <w:rFonts w:eastAsia="맑은 고딕"/>
          <w:sz w:val="22"/>
          <w:szCs w:val="22"/>
          <w:lang w:val="en-US" w:eastAsia="ko-KR"/>
        </w:rPr>
        <w:t xml:space="preserve"> based on </w:t>
      </w:r>
      <w:r w:rsidRPr="00483828">
        <w:rPr>
          <w:rFonts w:eastAsia="맑은 고딕"/>
          <w:sz w:val="22"/>
          <w:szCs w:val="22"/>
          <w:lang w:val="en-US" w:eastAsia="ko-KR"/>
        </w:rPr>
        <w:t>actual measurements and predicted results</w:t>
      </w:r>
      <w:r>
        <w:rPr>
          <w:rFonts w:eastAsia="맑은 고딕"/>
          <w:sz w:val="22"/>
          <w:szCs w:val="22"/>
          <w:lang w:val="en-US" w:eastAsia="ko-KR"/>
        </w:rPr>
        <w:t xml:space="preserve"> (@ t1</w:t>
      </w:r>
      <w:r w:rsidR="0053689E">
        <w:rPr>
          <w:rFonts w:eastAsia="맑은 고딕"/>
          <w:sz w:val="22"/>
          <w:szCs w:val="22"/>
          <w:lang w:val="en-US" w:eastAsia="ko-KR"/>
        </w:rPr>
        <w:t xml:space="preserve"> later than </w:t>
      </w:r>
      <w:r w:rsidR="00A246C8">
        <w:rPr>
          <w:rFonts w:eastAsia="맑은 고딕"/>
          <w:sz w:val="22"/>
          <w:szCs w:val="22"/>
          <w:lang w:val="en-US" w:eastAsia="ko-KR"/>
        </w:rPr>
        <w:t>ta</w:t>
      </w:r>
      <w:r>
        <w:rPr>
          <w:rFonts w:eastAsia="맑은 고딕"/>
          <w:sz w:val="22"/>
          <w:szCs w:val="22"/>
          <w:lang w:val="en-US" w:eastAsia="ko-KR"/>
        </w:rPr>
        <w:t>), wh</w:t>
      </w:r>
      <w:r w:rsidR="0053689E">
        <w:rPr>
          <w:rFonts w:eastAsia="맑은 고딕"/>
          <w:sz w:val="22"/>
          <w:szCs w:val="22"/>
          <w:lang w:val="en-US" w:eastAsia="ko-KR"/>
        </w:rPr>
        <w:t xml:space="preserve">en </w:t>
      </w:r>
      <w:r w:rsidR="0053689E" w:rsidRPr="0053689E">
        <w:rPr>
          <w:rFonts w:eastAsia="맑은 고딕"/>
          <w:sz w:val="22"/>
          <w:szCs w:val="22"/>
          <w:lang w:val="en-US" w:eastAsia="ko-KR"/>
        </w:rPr>
        <w:t>PW length is shorter than TTT length or TTT is already running based on actual historical measurement results</w:t>
      </w:r>
      <w:r w:rsidR="007F1492">
        <w:rPr>
          <w:rFonts w:eastAsia="맑은 고딕"/>
          <w:sz w:val="22"/>
          <w:szCs w:val="22"/>
          <w:lang w:val="en-US" w:eastAsia="ko-KR"/>
        </w:rPr>
        <w:t>,</w:t>
      </w:r>
      <w:r>
        <w:rPr>
          <w:rFonts w:eastAsia="맑은 고딕"/>
          <w:sz w:val="22"/>
          <w:szCs w:val="22"/>
          <w:lang w:val="en-US" w:eastAsia="ko-KR"/>
        </w:rPr>
        <w:t xml:space="preserve">  </w:t>
      </w:r>
    </w:p>
    <w:p w:rsidR="003E41D3" w:rsidRDefault="003E41D3" w:rsidP="003E41D3">
      <w:pPr>
        <w:spacing w:after="60"/>
        <w:jc w:val="both"/>
        <w:rPr>
          <w:sz w:val="22"/>
          <w:szCs w:val="22"/>
          <w:lang w:val="en-US" w:eastAsia="ko-KR"/>
        </w:rPr>
      </w:pPr>
      <w:r>
        <w:rPr>
          <w:rFonts w:eastAsia="맑은 고딕"/>
          <w:sz w:val="22"/>
          <w:szCs w:val="22"/>
          <w:lang w:val="en-US" w:eastAsia="ko-KR"/>
        </w:rPr>
        <w:t xml:space="preserve">“The </w:t>
      </w:r>
      <w:r w:rsidRPr="00483828">
        <w:rPr>
          <w:rFonts w:eastAsia="맑은 고딕"/>
          <w:sz w:val="22"/>
          <w:szCs w:val="22"/>
          <w:lang w:val="en-US" w:eastAsia="ko-KR"/>
        </w:rPr>
        <w:t>UE reports when A3 event is satisfied with actual measurements and predicted results. And handover command will be received after handover preparation.</w:t>
      </w:r>
      <w:r>
        <w:rPr>
          <w:rFonts w:eastAsia="맑은 고딕"/>
          <w:sz w:val="22"/>
          <w:szCs w:val="22"/>
          <w:lang w:val="en-US" w:eastAsia="ko-KR"/>
        </w:rPr>
        <w:t>”</w:t>
      </w:r>
    </w:p>
    <w:p w:rsidR="007B7110" w:rsidRDefault="00A246C8" w:rsidP="008F788F">
      <w:pPr>
        <w:jc w:val="center"/>
        <w:rPr>
          <w:rFonts w:ascii="Arial" w:hAnsi="Arial"/>
          <w:szCs w:val="24"/>
          <w:lang w:eastAsia="en-GB"/>
        </w:rPr>
      </w:pPr>
      <w:r w:rsidRPr="00B34256">
        <w:rPr>
          <w:rFonts w:ascii="Arial" w:hAnsi="Arial"/>
          <w:szCs w:val="24"/>
          <w:lang w:eastAsia="en-GB"/>
        </w:rPr>
        <w:object w:dxaOrig="3631" w:dyaOrig="1711">
          <v:shape id="_x0000_i1036" type="#_x0000_t75" style="width:181.5pt;height:85pt" o:ole="">
            <v:imagedata r:id="rId25" o:title=""/>
          </v:shape>
          <o:OLEObject Type="Embed" ProgID="Visio.Drawing.15" ShapeID="_x0000_i1036" DrawAspect="Content" ObjectID="_1800453743" r:id="rId26"/>
        </w:object>
      </w:r>
      <w:r w:rsidRPr="00B34256">
        <w:rPr>
          <w:rFonts w:ascii="Arial" w:hAnsi="Arial"/>
          <w:szCs w:val="24"/>
          <w:lang w:eastAsia="en-GB"/>
        </w:rPr>
        <w:object w:dxaOrig="3631" w:dyaOrig="1711">
          <v:shape id="_x0000_i1037" type="#_x0000_t75" style="width:181.5pt;height:85pt" o:ole="">
            <v:imagedata r:id="rId27" o:title=""/>
          </v:shape>
          <o:OLEObject Type="Embed" ProgID="Visio.Drawing.15" ShapeID="_x0000_i1037" DrawAspect="Content" ObjectID="_1800453744" r:id="rId28"/>
        </w:object>
      </w:r>
    </w:p>
    <w:p w:rsidR="008F788F" w:rsidRPr="008F788F" w:rsidRDefault="008F788F" w:rsidP="008F788F">
      <w:pPr>
        <w:jc w:val="center"/>
        <w:rPr>
          <w:rFonts w:eastAsia="맑은 고딕"/>
          <w:sz w:val="22"/>
          <w:szCs w:val="22"/>
          <w:lang w:eastAsia="ko-KR"/>
        </w:rPr>
      </w:pPr>
      <w:r w:rsidRPr="00074D17">
        <w:rPr>
          <w:rFonts w:eastAsia="맑은 고딕"/>
          <w:sz w:val="22"/>
          <w:szCs w:val="22"/>
          <w:lang w:eastAsia="ko-KR"/>
        </w:rPr>
        <w:t xml:space="preserve">Figure </w:t>
      </w:r>
      <w:r>
        <w:rPr>
          <w:rFonts w:eastAsia="맑은 고딕"/>
          <w:sz w:val="22"/>
          <w:szCs w:val="22"/>
          <w:lang w:eastAsia="ko-KR"/>
        </w:rPr>
        <w:t xml:space="preserve">3. </w:t>
      </w:r>
      <w:r w:rsidR="00827D19">
        <w:rPr>
          <w:rFonts w:eastAsia="맑은 고딕"/>
          <w:sz w:val="22"/>
          <w:szCs w:val="22"/>
          <w:lang w:eastAsia="ko-KR"/>
        </w:rPr>
        <w:t>revised</w:t>
      </w:r>
      <w:r>
        <w:rPr>
          <w:rFonts w:eastAsia="맑은 고딕"/>
          <w:sz w:val="22"/>
          <w:szCs w:val="22"/>
          <w:lang w:eastAsia="ko-KR"/>
        </w:rPr>
        <w:t xml:space="preserve"> HO model of Option 3 (left) and when </w:t>
      </w:r>
      <w:r w:rsidRPr="005C329A">
        <w:rPr>
          <w:rFonts w:eastAsia="맑은 고딕"/>
          <w:sz w:val="22"/>
          <w:szCs w:val="22"/>
          <w:lang w:eastAsia="ko-KR"/>
        </w:rPr>
        <w:t xml:space="preserve">PW length is shorter than TTT length or TTT is already running </w:t>
      </w:r>
      <w:r>
        <w:rPr>
          <w:rFonts w:eastAsia="맑은 고딕"/>
          <w:sz w:val="22"/>
          <w:szCs w:val="22"/>
          <w:lang w:eastAsia="ko-KR"/>
        </w:rPr>
        <w:t xml:space="preserve">(right) </w:t>
      </w:r>
    </w:p>
    <w:p w:rsidR="00FC2138" w:rsidRDefault="008F788F" w:rsidP="008F788F">
      <w:pPr>
        <w:rPr>
          <w:rFonts w:eastAsia="맑은 고딕"/>
          <w:b/>
          <w:sz w:val="22"/>
          <w:szCs w:val="22"/>
          <w:lang w:val="en-US" w:eastAsia="ko-KR"/>
        </w:rPr>
      </w:pPr>
      <w:r w:rsidRPr="001A2ADC">
        <w:rPr>
          <w:rFonts w:eastAsia="맑은 고딕"/>
          <w:b/>
          <w:sz w:val="22"/>
          <w:szCs w:val="22"/>
          <w:lang w:val="en-US" w:eastAsia="ko-KR"/>
        </w:rPr>
        <w:t xml:space="preserve">Observation </w:t>
      </w:r>
      <w:r w:rsidR="004C6631">
        <w:rPr>
          <w:rFonts w:eastAsia="맑은 고딕"/>
          <w:b/>
          <w:sz w:val="22"/>
          <w:szCs w:val="22"/>
          <w:lang w:val="en-US" w:eastAsia="ko-KR"/>
        </w:rPr>
        <w:t>4</w:t>
      </w:r>
      <w:r w:rsidRPr="001A2ADC">
        <w:rPr>
          <w:rFonts w:eastAsia="맑은 고딕"/>
          <w:b/>
          <w:sz w:val="22"/>
          <w:szCs w:val="22"/>
          <w:lang w:val="en-US" w:eastAsia="ko-KR"/>
        </w:rPr>
        <w:t xml:space="preserve">: </w:t>
      </w:r>
      <w:r w:rsidR="00AF16C8">
        <w:rPr>
          <w:rFonts w:eastAsia="맑은 고딕"/>
          <w:b/>
          <w:sz w:val="22"/>
          <w:szCs w:val="22"/>
          <w:lang w:val="en-US" w:eastAsia="ko-KR"/>
        </w:rPr>
        <w:t>T</w:t>
      </w:r>
      <w:r w:rsidR="00AF16C8" w:rsidRPr="00AF16C8">
        <w:rPr>
          <w:rFonts w:eastAsia="맑은 고딕"/>
          <w:b/>
          <w:sz w:val="22"/>
          <w:szCs w:val="22"/>
          <w:lang w:val="en-US" w:eastAsia="ko-KR"/>
        </w:rPr>
        <w:t xml:space="preserve">he operation of </w:t>
      </w:r>
      <w:r w:rsidR="00AF16C8">
        <w:rPr>
          <w:rFonts w:eastAsia="맑은 고딕"/>
          <w:b/>
          <w:sz w:val="22"/>
          <w:szCs w:val="22"/>
          <w:lang w:val="en-US" w:eastAsia="ko-KR"/>
        </w:rPr>
        <w:t>t</w:t>
      </w:r>
      <w:r w:rsidR="00FC2138">
        <w:rPr>
          <w:rFonts w:eastAsia="맑은 고딕"/>
          <w:b/>
          <w:sz w:val="22"/>
          <w:szCs w:val="22"/>
          <w:lang w:val="en-US" w:eastAsia="ko-KR"/>
        </w:rPr>
        <w:t xml:space="preserve">he revised HO model of Option 3 </w:t>
      </w:r>
      <w:r w:rsidR="00AF16C8">
        <w:rPr>
          <w:rFonts w:eastAsia="맑은 고딕"/>
          <w:b/>
          <w:sz w:val="22"/>
          <w:szCs w:val="22"/>
          <w:lang w:val="en-US" w:eastAsia="ko-KR"/>
        </w:rPr>
        <w:t xml:space="preserve">is clear </w:t>
      </w:r>
      <w:r w:rsidR="002F76DC">
        <w:rPr>
          <w:rFonts w:eastAsia="맑은 고딕"/>
          <w:b/>
          <w:sz w:val="22"/>
          <w:szCs w:val="22"/>
          <w:lang w:val="en-US" w:eastAsia="ko-KR"/>
        </w:rPr>
        <w:t xml:space="preserve">even </w:t>
      </w:r>
      <w:r w:rsidR="00FC2138">
        <w:rPr>
          <w:rFonts w:eastAsia="맑은 고딕"/>
          <w:b/>
          <w:sz w:val="22"/>
          <w:szCs w:val="22"/>
          <w:lang w:val="en-US" w:eastAsia="ko-KR"/>
        </w:rPr>
        <w:t>wh</w:t>
      </w:r>
      <w:r w:rsidRPr="006935B2">
        <w:rPr>
          <w:rFonts w:eastAsia="맑은 고딕"/>
          <w:b/>
          <w:sz w:val="22"/>
          <w:szCs w:val="22"/>
          <w:lang w:val="en-US" w:eastAsia="ko-KR"/>
        </w:rPr>
        <w:t>en PW length is shorter than TTT length or TTT is already running based on actual historical measurement results</w:t>
      </w:r>
      <w:r w:rsidR="00FC2138">
        <w:rPr>
          <w:rFonts w:eastAsia="맑은 고딕"/>
          <w:b/>
          <w:sz w:val="22"/>
          <w:szCs w:val="22"/>
          <w:lang w:val="en-US" w:eastAsia="ko-KR"/>
        </w:rPr>
        <w:t>.</w:t>
      </w:r>
    </w:p>
    <w:p w:rsidR="00062E80" w:rsidRDefault="00062E80" w:rsidP="00062E80">
      <w:pPr>
        <w:jc w:val="both"/>
        <w:rPr>
          <w:rFonts w:eastAsia="맑은 고딕"/>
          <w:sz w:val="22"/>
          <w:szCs w:val="22"/>
          <w:lang w:val="en-US" w:eastAsia="ko-KR"/>
        </w:rPr>
      </w:pPr>
      <w:r>
        <w:rPr>
          <w:rFonts w:eastAsia="맑은 고딕"/>
          <w:sz w:val="22"/>
          <w:szCs w:val="22"/>
          <w:lang w:val="en-US" w:eastAsia="ko-KR"/>
        </w:rPr>
        <w:t xml:space="preserve">With the revised HO model of Option 3, the network can send the HO command only after it receives a report of predicted A3 event which means that A3 entering conditions are met based on actual measurement results. </w:t>
      </w:r>
      <w:r w:rsidRPr="00062E80">
        <w:rPr>
          <w:rFonts w:eastAsia="맑은 고딕"/>
          <w:sz w:val="22"/>
          <w:szCs w:val="22"/>
          <w:lang w:val="en-US" w:eastAsia="ko-KR"/>
        </w:rPr>
        <w:t xml:space="preserve">As discussed above, </w:t>
      </w:r>
      <w:r>
        <w:rPr>
          <w:rFonts w:eastAsia="맑은 고딕"/>
          <w:sz w:val="22"/>
          <w:szCs w:val="22"/>
          <w:lang w:val="en-US" w:eastAsia="ko-KR"/>
        </w:rPr>
        <w:t xml:space="preserve">it </w:t>
      </w:r>
      <w:r w:rsidR="004236CA">
        <w:rPr>
          <w:rFonts w:eastAsia="맑은 고딕"/>
          <w:sz w:val="22"/>
          <w:szCs w:val="22"/>
          <w:lang w:val="en-US" w:eastAsia="ko-KR"/>
        </w:rPr>
        <w:t>may</w:t>
      </w:r>
      <w:r>
        <w:rPr>
          <w:rFonts w:eastAsia="맑은 고딕"/>
          <w:sz w:val="22"/>
          <w:szCs w:val="22"/>
          <w:lang w:val="en-US" w:eastAsia="ko-KR"/>
        </w:rPr>
        <w:t xml:space="preserve"> </w:t>
      </w:r>
      <w:r w:rsidR="00B067EF">
        <w:rPr>
          <w:rFonts w:eastAsia="맑은 고딕"/>
          <w:sz w:val="22"/>
          <w:szCs w:val="22"/>
          <w:lang w:val="en-US" w:eastAsia="ko-KR"/>
        </w:rPr>
        <w:t xml:space="preserve">significantly </w:t>
      </w:r>
      <w:r>
        <w:rPr>
          <w:rFonts w:eastAsia="맑은 고딕"/>
          <w:sz w:val="22"/>
          <w:szCs w:val="22"/>
          <w:lang w:val="en-US" w:eastAsia="ko-KR"/>
        </w:rPr>
        <w:t xml:space="preserve">reduce the risk of early HO with only one </w:t>
      </w:r>
      <w:r w:rsidRPr="00B53E83">
        <w:rPr>
          <w:rFonts w:eastAsia="맑은 고딕"/>
          <w:sz w:val="22"/>
          <w:szCs w:val="22"/>
          <w:lang w:val="en-US" w:eastAsia="ko-KR"/>
        </w:rPr>
        <w:t>predicted measurement report from the UE</w:t>
      </w:r>
      <w:r>
        <w:rPr>
          <w:rFonts w:eastAsia="맑은 고딕"/>
          <w:sz w:val="22"/>
          <w:szCs w:val="22"/>
          <w:lang w:val="en-US" w:eastAsia="ko-KR"/>
        </w:rPr>
        <w:t>.</w:t>
      </w:r>
    </w:p>
    <w:p w:rsidR="00062E80" w:rsidRDefault="00141B11" w:rsidP="00141B11">
      <w:pPr>
        <w:rPr>
          <w:rFonts w:eastAsia="맑은 고딕"/>
          <w:b/>
          <w:sz w:val="22"/>
          <w:szCs w:val="22"/>
          <w:lang w:val="en-US" w:eastAsia="ko-KR"/>
        </w:rPr>
      </w:pPr>
      <w:r w:rsidRPr="001A2ADC">
        <w:rPr>
          <w:rFonts w:eastAsia="맑은 고딕"/>
          <w:b/>
          <w:sz w:val="22"/>
          <w:szCs w:val="22"/>
          <w:lang w:val="en-US" w:eastAsia="ko-KR"/>
        </w:rPr>
        <w:t xml:space="preserve">Observation </w:t>
      </w:r>
      <w:r w:rsidR="00062E80">
        <w:rPr>
          <w:rFonts w:eastAsia="맑은 고딕"/>
          <w:b/>
          <w:sz w:val="22"/>
          <w:szCs w:val="22"/>
          <w:lang w:val="en-US" w:eastAsia="ko-KR"/>
        </w:rPr>
        <w:t>5</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00062E80">
        <w:rPr>
          <w:rFonts w:eastAsia="맑은 고딕"/>
          <w:b/>
          <w:sz w:val="22"/>
          <w:szCs w:val="22"/>
          <w:lang w:val="en-US" w:eastAsia="ko-KR"/>
        </w:rPr>
        <w:t xml:space="preserve">The revised HO model of Option 3 can </w:t>
      </w:r>
      <w:r>
        <w:rPr>
          <w:rFonts w:eastAsia="맑은 고딕"/>
          <w:b/>
          <w:sz w:val="22"/>
          <w:szCs w:val="22"/>
          <w:lang w:val="en-US" w:eastAsia="ko-KR"/>
        </w:rPr>
        <w:t>reduce the risk of early HO</w:t>
      </w:r>
      <w:r w:rsidR="00062E80">
        <w:rPr>
          <w:rFonts w:eastAsia="맑은 고딕"/>
          <w:b/>
          <w:sz w:val="22"/>
          <w:szCs w:val="22"/>
          <w:lang w:val="en-US" w:eastAsia="ko-KR"/>
        </w:rPr>
        <w:t xml:space="preserve"> </w:t>
      </w:r>
      <w:r w:rsidR="00F56100">
        <w:rPr>
          <w:rFonts w:eastAsia="맑은 고딕"/>
          <w:b/>
          <w:sz w:val="22"/>
          <w:szCs w:val="22"/>
          <w:lang w:val="en-US" w:eastAsia="ko-KR"/>
        </w:rPr>
        <w:t xml:space="preserve">without additional </w:t>
      </w:r>
      <w:r w:rsidR="00F56100" w:rsidRPr="00F56100">
        <w:rPr>
          <w:rFonts w:eastAsia="맑은 고딕"/>
          <w:b/>
          <w:sz w:val="22"/>
          <w:szCs w:val="22"/>
          <w:lang w:val="en-US" w:eastAsia="ko-KR"/>
        </w:rPr>
        <w:t>predicted or actual measurement reports from the UE</w:t>
      </w:r>
      <w:r w:rsidR="00062E80">
        <w:rPr>
          <w:rFonts w:eastAsia="맑은 고딕"/>
          <w:b/>
          <w:sz w:val="22"/>
          <w:szCs w:val="22"/>
          <w:lang w:val="en-US" w:eastAsia="ko-KR"/>
        </w:rPr>
        <w:t>.</w:t>
      </w:r>
    </w:p>
    <w:p w:rsidR="00141B11" w:rsidRDefault="00062E80" w:rsidP="00141B11">
      <w:pPr>
        <w:jc w:val="both"/>
        <w:rPr>
          <w:rFonts w:eastAsia="맑은 고딕"/>
          <w:sz w:val="22"/>
          <w:szCs w:val="22"/>
          <w:lang w:val="en-US" w:eastAsia="ko-KR"/>
        </w:rPr>
      </w:pPr>
      <w:r>
        <w:rPr>
          <w:rFonts w:eastAsia="맑은 고딕"/>
          <w:sz w:val="22"/>
          <w:szCs w:val="22"/>
          <w:lang w:val="en-US" w:eastAsia="ko-KR"/>
        </w:rPr>
        <w:t xml:space="preserve">With the revised HO model of Option 3, </w:t>
      </w:r>
      <w:r w:rsidR="00141B11">
        <w:rPr>
          <w:rFonts w:eastAsia="맑은 고딕"/>
          <w:sz w:val="22"/>
          <w:szCs w:val="22"/>
          <w:lang w:val="en-US" w:eastAsia="ko-KR"/>
        </w:rPr>
        <w:t>the HO model</w:t>
      </w:r>
      <w:r w:rsidR="004236CA">
        <w:rPr>
          <w:rFonts w:eastAsia="맑은 고딕"/>
          <w:sz w:val="22"/>
          <w:szCs w:val="22"/>
          <w:lang w:val="en-US" w:eastAsia="ko-KR"/>
        </w:rPr>
        <w:t>s</w:t>
      </w:r>
      <w:r w:rsidR="00141B11">
        <w:rPr>
          <w:rFonts w:eastAsia="맑은 고딕"/>
          <w:sz w:val="22"/>
          <w:szCs w:val="22"/>
          <w:lang w:val="en-US" w:eastAsia="ko-KR"/>
        </w:rPr>
        <w:t xml:space="preserve"> f</w:t>
      </w:r>
      <w:r w:rsidR="00141B11" w:rsidRPr="007B7110">
        <w:rPr>
          <w:rFonts w:eastAsia="맑은 고딕"/>
          <w:sz w:val="22"/>
          <w:szCs w:val="22"/>
          <w:lang w:val="en-US" w:eastAsia="ko-KR"/>
        </w:rPr>
        <w:t xml:space="preserve">or measurement event prediction for temporal domain case </w:t>
      </w:r>
      <w:r w:rsidR="00F61FEA">
        <w:rPr>
          <w:rFonts w:eastAsia="맑은 고딕"/>
          <w:sz w:val="22"/>
          <w:szCs w:val="22"/>
          <w:lang w:val="en-US" w:eastAsia="ko-KR"/>
        </w:rPr>
        <w:t>A</w:t>
      </w:r>
      <w:r w:rsidR="00141B11">
        <w:rPr>
          <w:rFonts w:eastAsia="맑은 고딕"/>
          <w:sz w:val="22"/>
          <w:szCs w:val="22"/>
          <w:lang w:val="en-US" w:eastAsia="ko-KR"/>
        </w:rPr>
        <w:t xml:space="preserve"> and </w:t>
      </w:r>
      <w:r w:rsidR="00141B11" w:rsidRPr="00750DCA">
        <w:rPr>
          <w:rFonts w:eastAsia="맑은 고딕"/>
          <w:sz w:val="22"/>
          <w:szCs w:val="22"/>
          <w:lang w:val="en-US" w:eastAsia="ko-KR"/>
        </w:rPr>
        <w:t xml:space="preserve">temporal domain case </w:t>
      </w:r>
      <w:r w:rsidR="00F61FEA">
        <w:rPr>
          <w:rFonts w:eastAsia="맑은 고딕"/>
          <w:sz w:val="22"/>
          <w:szCs w:val="22"/>
          <w:lang w:val="en-US" w:eastAsia="ko-KR"/>
        </w:rPr>
        <w:t>B</w:t>
      </w:r>
      <w:r w:rsidR="00141B11">
        <w:rPr>
          <w:rFonts w:eastAsia="맑은 고딕"/>
          <w:sz w:val="22"/>
          <w:szCs w:val="22"/>
          <w:lang w:val="en-US" w:eastAsia="ko-KR"/>
        </w:rPr>
        <w:t xml:space="preserve"> are </w:t>
      </w:r>
      <w:r>
        <w:rPr>
          <w:rFonts w:eastAsia="맑은 고딕"/>
          <w:sz w:val="22"/>
          <w:szCs w:val="22"/>
          <w:lang w:val="en-US" w:eastAsia="ko-KR"/>
        </w:rPr>
        <w:t>the same</w:t>
      </w:r>
      <w:r w:rsidR="00141B11">
        <w:rPr>
          <w:rFonts w:eastAsia="맑은 고딕"/>
          <w:sz w:val="22"/>
          <w:szCs w:val="22"/>
          <w:lang w:val="en-US" w:eastAsia="ko-KR"/>
        </w:rPr>
        <w:t xml:space="preserve">. It can </w:t>
      </w:r>
      <w:r>
        <w:rPr>
          <w:rFonts w:eastAsia="맑은 고딕"/>
          <w:sz w:val="22"/>
          <w:szCs w:val="22"/>
          <w:lang w:val="en-US" w:eastAsia="ko-KR"/>
        </w:rPr>
        <w:t>reduce</w:t>
      </w:r>
      <w:r w:rsidR="00141B11">
        <w:rPr>
          <w:rFonts w:eastAsia="맑은 고딕"/>
          <w:sz w:val="22"/>
          <w:szCs w:val="22"/>
          <w:lang w:val="en-US" w:eastAsia="ko-KR"/>
        </w:rPr>
        <w:t xml:space="preserve"> the simulation </w:t>
      </w:r>
      <w:r w:rsidR="00194F37">
        <w:rPr>
          <w:rFonts w:eastAsia="맑은 고딕"/>
          <w:sz w:val="22"/>
          <w:szCs w:val="22"/>
          <w:lang w:val="en-US" w:eastAsia="ko-KR"/>
        </w:rPr>
        <w:t>workload</w:t>
      </w:r>
      <w:r>
        <w:rPr>
          <w:rFonts w:eastAsia="맑은 고딕"/>
          <w:sz w:val="22"/>
          <w:szCs w:val="22"/>
          <w:lang w:val="en-US" w:eastAsia="ko-KR"/>
        </w:rPr>
        <w:t xml:space="preserve"> and complexity</w:t>
      </w:r>
      <w:r w:rsidR="00141B11">
        <w:rPr>
          <w:rFonts w:eastAsia="맑은 고딕"/>
          <w:sz w:val="22"/>
          <w:szCs w:val="22"/>
          <w:lang w:val="en-US" w:eastAsia="ko-KR"/>
        </w:rPr>
        <w:t xml:space="preserve">. </w:t>
      </w:r>
    </w:p>
    <w:p w:rsidR="00141B11" w:rsidRDefault="00141B11" w:rsidP="00141B11">
      <w:pPr>
        <w:rPr>
          <w:rFonts w:eastAsia="맑은 고딕"/>
          <w:b/>
          <w:sz w:val="22"/>
          <w:szCs w:val="22"/>
          <w:lang w:val="en-US" w:eastAsia="ko-KR"/>
        </w:rPr>
      </w:pPr>
      <w:r w:rsidRPr="001A2ADC">
        <w:rPr>
          <w:rFonts w:eastAsia="맑은 고딕"/>
          <w:b/>
          <w:sz w:val="22"/>
          <w:szCs w:val="22"/>
          <w:lang w:val="en-US" w:eastAsia="ko-KR"/>
        </w:rPr>
        <w:t xml:space="preserve">Observation </w:t>
      </w:r>
      <w:r w:rsidR="00934EDF">
        <w:rPr>
          <w:rFonts w:eastAsia="맑은 고딕"/>
          <w:b/>
          <w:sz w:val="22"/>
          <w:szCs w:val="22"/>
          <w:lang w:val="en-US" w:eastAsia="ko-KR"/>
        </w:rPr>
        <w:t>6</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00934EDF" w:rsidRPr="00934EDF">
        <w:rPr>
          <w:rFonts w:eastAsia="맑은 고딕"/>
          <w:b/>
          <w:sz w:val="22"/>
          <w:szCs w:val="22"/>
          <w:lang w:val="en-US" w:eastAsia="ko-KR"/>
        </w:rPr>
        <w:t xml:space="preserve">With the revised HO model of Option 3, </w:t>
      </w:r>
      <w:r w:rsidRPr="00750DCA">
        <w:rPr>
          <w:rFonts w:eastAsia="맑은 고딕"/>
          <w:b/>
          <w:sz w:val="22"/>
          <w:szCs w:val="22"/>
          <w:lang w:val="en-US" w:eastAsia="ko-KR"/>
        </w:rPr>
        <w:t>the HO model</w:t>
      </w:r>
      <w:r w:rsidR="004236CA">
        <w:rPr>
          <w:rFonts w:eastAsia="맑은 고딕"/>
          <w:b/>
          <w:sz w:val="22"/>
          <w:szCs w:val="22"/>
          <w:lang w:val="en-US" w:eastAsia="ko-KR"/>
        </w:rPr>
        <w:t>s</w:t>
      </w:r>
      <w:r w:rsidRPr="00750DCA">
        <w:rPr>
          <w:rFonts w:eastAsia="맑은 고딕"/>
          <w:b/>
          <w:sz w:val="22"/>
          <w:szCs w:val="22"/>
          <w:lang w:val="en-US" w:eastAsia="ko-KR"/>
        </w:rPr>
        <w:t xml:space="preserve"> for measurement event prediction for temporal domain case </w:t>
      </w:r>
      <w:r w:rsidR="00F61FEA">
        <w:rPr>
          <w:rFonts w:eastAsia="맑은 고딕"/>
          <w:b/>
          <w:sz w:val="22"/>
          <w:szCs w:val="22"/>
          <w:lang w:val="en-US" w:eastAsia="ko-KR"/>
        </w:rPr>
        <w:t>A</w:t>
      </w:r>
      <w:r w:rsidRPr="00750DCA">
        <w:rPr>
          <w:rFonts w:eastAsia="맑은 고딕"/>
          <w:b/>
          <w:sz w:val="22"/>
          <w:szCs w:val="22"/>
          <w:lang w:val="en-US" w:eastAsia="ko-KR"/>
        </w:rPr>
        <w:t xml:space="preserve"> and temporal domain case </w:t>
      </w:r>
      <w:r w:rsidR="00F61FEA">
        <w:rPr>
          <w:rFonts w:eastAsia="맑은 고딕"/>
          <w:b/>
          <w:sz w:val="22"/>
          <w:szCs w:val="22"/>
          <w:lang w:val="en-US" w:eastAsia="ko-KR"/>
        </w:rPr>
        <w:t>B</w:t>
      </w:r>
      <w:r w:rsidRPr="00750DCA">
        <w:rPr>
          <w:rFonts w:eastAsia="맑은 고딕"/>
          <w:b/>
          <w:sz w:val="22"/>
          <w:szCs w:val="22"/>
          <w:lang w:val="en-US" w:eastAsia="ko-KR"/>
        </w:rPr>
        <w:t xml:space="preserve"> </w:t>
      </w:r>
      <w:r w:rsidR="00934EDF" w:rsidRPr="00934EDF">
        <w:rPr>
          <w:rFonts w:eastAsia="맑은 고딕"/>
          <w:b/>
          <w:sz w:val="22"/>
          <w:szCs w:val="22"/>
          <w:lang w:val="en-US" w:eastAsia="ko-KR"/>
        </w:rPr>
        <w:t xml:space="preserve">are the same. </w:t>
      </w:r>
      <w:r w:rsidRPr="00750DCA">
        <w:rPr>
          <w:rFonts w:eastAsia="맑은 고딕"/>
          <w:b/>
          <w:sz w:val="22"/>
          <w:szCs w:val="22"/>
          <w:lang w:val="en-US" w:eastAsia="ko-KR"/>
        </w:rPr>
        <w:t xml:space="preserve">It can </w:t>
      </w:r>
      <w:r w:rsidR="00934EDF">
        <w:rPr>
          <w:rFonts w:eastAsia="맑은 고딕"/>
          <w:b/>
          <w:sz w:val="22"/>
          <w:szCs w:val="22"/>
          <w:lang w:val="en-US" w:eastAsia="ko-KR"/>
        </w:rPr>
        <w:t>reduce</w:t>
      </w:r>
      <w:r w:rsidRPr="00750DCA">
        <w:rPr>
          <w:rFonts w:eastAsia="맑은 고딕"/>
          <w:b/>
          <w:sz w:val="22"/>
          <w:szCs w:val="22"/>
          <w:lang w:val="en-US" w:eastAsia="ko-KR"/>
        </w:rPr>
        <w:t xml:space="preserve"> the simulation </w:t>
      </w:r>
      <w:r w:rsidR="00194F37">
        <w:rPr>
          <w:rFonts w:eastAsia="맑은 고딕"/>
          <w:b/>
          <w:sz w:val="22"/>
          <w:szCs w:val="22"/>
          <w:lang w:val="en-US" w:eastAsia="ko-KR"/>
        </w:rPr>
        <w:t>workload</w:t>
      </w:r>
      <w:r w:rsidR="00934EDF">
        <w:rPr>
          <w:rFonts w:eastAsia="맑은 고딕"/>
          <w:b/>
          <w:sz w:val="22"/>
          <w:szCs w:val="22"/>
          <w:lang w:val="en-US" w:eastAsia="ko-KR"/>
        </w:rPr>
        <w:t xml:space="preserve"> and complexity</w:t>
      </w:r>
      <w:r w:rsidRPr="00750DCA">
        <w:rPr>
          <w:rFonts w:eastAsia="맑은 고딕"/>
          <w:b/>
          <w:sz w:val="22"/>
          <w:szCs w:val="22"/>
          <w:lang w:val="en-US" w:eastAsia="ko-KR"/>
        </w:rPr>
        <w:t>.</w:t>
      </w:r>
    </w:p>
    <w:p w:rsidR="00827D19" w:rsidRDefault="005A6130" w:rsidP="005A6130">
      <w:pPr>
        <w:pStyle w:val="2"/>
        <w:rPr>
          <w:lang w:val="en-US"/>
        </w:rPr>
      </w:pPr>
      <w:r w:rsidRPr="00331770">
        <w:rPr>
          <w:lang w:val="en-US"/>
        </w:rPr>
        <w:t>2.</w:t>
      </w:r>
      <w:r>
        <w:rPr>
          <w:lang w:val="en-US"/>
        </w:rPr>
        <w:t>2</w:t>
      </w:r>
      <w:r w:rsidRPr="00331770">
        <w:rPr>
          <w:lang w:val="en-US"/>
        </w:rPr>
        <w:t xml:space="preserve"> </w:t>
      </w:r>
      <w:r w:rsidR="001621CE" w:rsidRPr="001621CE">
        <w:rPr>
          <w:lang w:val="en-US"/>
        </w:rPr>
        <w:t>Benchmarking with Non-AI</w:t>
      </w:r>
    </w:p>
    <w:p w:rsidR="00827D19" w:rsidRDefault="00D6510A" w:rsidP="00C96AF3">
      <w:pPr>
        <w:jc w:val="both"/>
        <w:rPr>
          <w:rFonts w:eastAsia="맑은 고딕"/>
          <w:sz w:val="22"/>
          <w:szCs w:val="22"/>
          <w:lang w:val="en-US" w:eastAsia="ko-KR"/>
        </w:rPr>
      </w:pPr>
      <w:r w:rsidRPr="00D6510A">
        <w:rPr>
          <w:rFonts w:eastAsia="맑은 고딕"/>
          <w:sz w:val="22"/>
          <w:szCs w:val="22"/>
          <w:lang w:val="en-US" w:eastAsia="ko-KR"/>
        </w:rPr>
        <w:t xml:space="preserve">According to the </w:t>
      </w:r>
      <w:r>
        <w:rPr>
          <w:rFonts w:eastAsia="맑은 고딕"/>
          <w:sz w:val="22"/>
          <w:szCs w:val="22"/>
          <w:lang w:val="en-US" w:eastAsia="ko-KR"/>
        </w:rPr>
        <w:t>Objective</w:t>
      </w:r>
      <w:r w:rsidRPr="00D6510A">
        <w:rPr>
          <w:rFonts w:eastAsia="맑은 고딕"/>
          <w:sz w:val="22"/>
          <w:szCs w:val="22"/>
          <w:lang w:val="en-US" w:eastAsia="ko-KR"/>
        </w:rPr>
        <w:t xml:space="preserve"> of the study item description [</w:t>
      </w:r>
      <w:r w:rsidR="006E7850">
        <w:rPr>
          <w:rFonts w:eastAsia="맑은 고딕"/>
          <w:sz w:val="22"/>
          <w:szCs w:val="22"/>
          <w:lang w:val="en-US" w:eastAsia="ko-KR"/>
        </w:rPr>
        <w:t>3</w:t>
      </w:r>
      <w:r w:rsidRPr="00D6510A">
        <w:rPr>
          <w:rFonts w:eastAsia="맑은 고딕"/>
          <w:sz w:val="22"/>
          <w:szCs w:val="22"/>
          <w:lang w:val="en-US" w:eastAsia="ko-KR"/>
        </w:rPr>
        <w:t>], it says that “The evaluation of the AI/ML aided mobility benefits should consider HO performance KPIs (e.g., Ping-pong HO, HOF/RLF, Time of stay, Handover interruption, prediction accuracy, and measurement reduction) etc.) and complexity tradeoffs [RAN2]</w:t>
      </w:r>
      <w:r>
        <w:rPr>
          <w:rFonts w:eastAsia="맑은 고딕"/>
          <w:sz w:val="22"/>
          <w:szCs w:val="22"/>
          <w:lang w:val="en-US" w:eastAsia="ko-KR"/>
        </w:rPr>
        <w:t>”.</w:t>
      </w:r>
      <w:r w:rsidRPr="00D6510A">
        <w:rPr>
          <w:rFonts w:eastAsia="맑은 고딕"/>
          <w:sz w:val="22"/>
          <w:szCs w:val="22"/>
          <w:lang w:val="en-US" w:eastAsia="ko-KR"/>
        </w:rPr>
        <w:t xml:space="preserve"> </w:t>
      </w:r>
      <w:r>
        <w:rPr>
          <w:rFonts w:eastAsia="맑은 고딕"/>
          <w:sz w:val="22"/>
          <w:szCs w:val="22"/>
          <w:lang w:val="en-US" w:eastAsia="ko-KR"/>
        </w:rPr>
        <w:t>Therefore, f</w:t>
      </w:r>
      <w:r w:rsidR="006C6DA3">
        <w:rPr>
          <w:rFonts w:eastAsia="맑은 고딕"/>
          <w:sz w:val="22"/>
          <w:szCs w:val="22"/>
          <w:lang w:val="en-US" w:eastAsia="ko-KR"/>
        </w:rPr>
        <w:t xml:space="preserve">or system level simulation, </w:t>
      </w:r>
      <w:r>
        <w:rPr>
          <w:rFonts w:eastAsia="맑은 고딕"/>
          <w:sz w:val="22"/>
          <w:szCs w:val="22"/>
          <w:lang w:val="en-US" w:eastAsia="ko-KR"/>
        </w:rPr>
        <w:t xml:space="preserve">the evaluation of </w:t>
      </w:r>
      <w:r w:rsidR="006C6DA3">
        <w:rPr>
          <w:rFonts w:eastAsia="맑은 고딕"/>
          <w:sz w:val="22"/>
          <w:szCs w:val="22"/>
          <w:lang w:val="en-US" w:eastAsia="ko-KR"/>
        </w:rPr>
        <w:t xml:space="preserve">the AI performance gain in </w:t>
      </w:r>
      <w:r w:rsidR="004C7D4D">
        <w:rPr>
          <w:rFonts w:eastAsia="맑은 고딕"/>
          <w:sz w:val="22"/>
          <w:szCs w:val="22"/>
          <w:lang w:val="en-US" w:eastAsia="ko-KR"/>
        </w:rPr>
        <w:t xml:space="preserve">HO performance KPIs </w:t>
      </w:r>
      <w:r w:rsidR="006C6DA3" w:rsidRPr="006C6DA3">
        <w:rPr>
          <w:rFonts w:eastAsia="맑은 고딕"/>
          <w:sz w:val="22"/>
          <w:szCs w:val="22"/>
          <w:lang w:val="en-US" w:eastAsia="ko-KR"/>
        </w:rPr>
        <w:t>comparing the result with non-AI</w:t>
      </w:r>
      <w:r w:rsidR="004C7D4D">
        <w:rPr>
          <w:rFonts w:eastAsia="맑은 고딕"/>
          <w:sz w:val="22"/>
          <w:szCs w:val="22"/>
          <w:lang w:val="en-US" w:eastAsia="ko-KR"/>
        </w:rPr>
        <w:t xml:space="preserve"> is</w:t>
      </w:r>
      <w:r>
        <w:rPr>
          <w:rFonts w:eastAsia="맑은 고딕"/>
          <w:sz w:val="22"/>
          <w:szCs w:val="22"/>
          <w:lang w:val="en-US" w:eastAsia="ko-KR"/>
        </w:rPr>
        <w:t xml:space="preserve"> one of the most important </w:t>
      </w:r>
      <w:r w:rsidR="0014649B">
        <w:rPr>
          <w:rFonts w:eastAsia="맑은 고딕"/>
          <w:sz w:val="22"/>
          <w:szCs w:val="22"/>
          <w:lang w:val="en-US" w:eastAsia="ko-KR"/>
        </w:rPr>
        <w:t>works</w:t>
      </w:r>
      <w:r w:rsidR="001A3E3F">
        <w:rPr>
          <w:rFonts w:eastAsia="맑은 고딕"/>
          <w:sz w:val="22"/>
          <w:szCs w:val="22"/>
          <w:lang w:val="en-US" w:eastAsia="ko-KR"/>
        </w:rPr>
        <w:t xml:space="preserve"> </w:t>
      </w:r>
      <w:r w:rsidR="0014649B">
        <w:rPr>
          <w:rFonts w:eastAsia="맑은 고딕"/>
          <w:sz w:val="22"/>
          <w:szCs w:val="22"/>
          <w:lang w:val="en-US" w:eastAsia="ko-KR"/>
        </w:rPr>
        <w:t xml:space="preserve">of </w:t>
      </w:r>
      <w:r w:rsidR="00F96FCD">
        <w:rPr>
          <w:rFonts w:eastAsia="맑은 고딕"/>
          <w:sz w:val="22"/>
          <w:szCs w:val="22"/>
          <w:lang w:val="en-US" w:eastAsia="ko-KR"/>
        </w:rPr>
        <w:t>this</w:t>
      </w:r>
      <w:r w:rsidR="0014649B">
        <w:rPr>
          <w:rFonts w:eastAsia="맑은 고딕"/>
          <w:sz w:val="22"/>
          <w:szCs w:val="22"/>
          <w:lang w:val="en-US" w:eastAsia="ko-KR"/>
        </w:rPr>
        <w:t xml:space="preserve"> SI</w:t>
      </w:r>
      <w:r>
        <w:rPr>
          <w:rFonts w:eastAsia="맑은 고딕"/>
          <w:sz w:val="22"/>
          <w:szCs w:val="22"/>
          <w:lang w:val="en-US" w:eastAsia="ko-KR"/>
        </w:rPr>
        <w:t>.</w:t>
      </w:r>
    </w:p>
    <w:p w:rsidR="0022611E" w:rsidRDefault="00FC2138" w:rsidP="00FC2138">
      <w:pPr>
        <w:rPr>
          <w:rFonts w:eastAsia="맑은 고딕"/>
          <w:b/>
          <w:sz w:val="22"/>
          <w:szCs w:val="22"/>
          <w:lang w:val="en-US" w:eastAsia="ko-KR"/>
        </w:rPr>
      </w:pPr>
      <w:r>
        <w:rPr>
          <w:rFonts w:eastAsia="맑은 고딕"/>
          <w:b/>
          <w:sz w:val="22"/>
          <w:szCs w:val="22"/>
          <w:lang w:val="en-US" w:eastAsia="ko-KR"/>
        </w:rPr>
        <w:t xml:space="preserve">Observation </w:t>
      </w:r>
      <w:r w:rsidR="00D6510A">
        <w:rPr>
          <w:rFonts w:eastAsia="맑은 고딕"/>
          <w:b/>
          <w:sz w:val="22"/>
          <w:szCs w:val="22"/>
          <w:lang w:val="en-US" w:eastAsia="ko-KR"/>
        </w:rPr>
        <w:t>7</w:t>
      </w:r>
      <w:r>
        <w:rPr>
          <w:rFonts w:eastAsia="맑은 고딕"/>
          <w:b/>
          <w:sz w:val="22"/>
          <w:szCs w:val="22"/>
          <w:lang w:val="en-US" w:eastAsia="ko-KR"/>
        </w:rPr>
        <w:t xml:space="preserve">: </w:t>
      </w:r>
      <w:r w:rsidR="0022611E">
        <w:rPr>
          <w:rFonts w:eastAsia="맑은 고딕"/>
          <w:b/>
          <w:sz w:val="22"/>
          <w:szCs w:val="22"/>
          <w:lang w:val="en-US" w:eastAsia="ko-KR"/>
        </w:rPr>
        <w:t>F</w:t>
      </w:r>
      <w:r w:rsidR="0022611E" w:rsidRPr="0022611E">
        <w:rPr>
          <w:rFonts w:eastAsia="맑은 고딕"/>
          <w:b/>
          <w:sz w:val="22"/>
          <w:szCs w:val="22"/>
          <w:lang w:val="en-US" w:eastAsia="ko-KR"/>
        </w:rPr>
        <w:t xml:space="preserve">or system level simulation, the evaluation of the AI performance gain in HO performance KPIs comparing the result with non-AI is </w:t>
      </w:r>
      <w:r w:rsidR="0014649B" w:rsidRPr="0014649B">
        <w:rPr>
          <w:rFonts w:eastAsia="맑은 고딕"/>
          <w:b/>
          <w:sz w:val="22"/>
          <w:szCs w:val="22"/>
          <w:lang w:val="en-US" w:eastAsia="ko-KR"/>
        </w:rPr>
        <w:t xml:space="preserve">one of the most important works of </w:t>
      </w:r>
      <w:r w:rsidR="00F96FCD">
        <w:rPr>
          <w:rFonts w:eastAsia="맑은 고딕"/>
          <w:b/>
          <w:sz w:val="22"/>
          <w:szCs w:val="22"/>
          <w:lang w:val="en-US" w:eastAsia="ko-KR"/>
        </w:rPr>
        <w:t xml:space="preserve">this </w:t>
      </w:r>
      <w:r w:rsidR="0014649B" w:rsidRPr="0014649B">
        <w:rPr>
          <w:rFonts w:eastAsia="맑은 고딕"/>
          <w:b/>
          <w:sz w:val="22"/>
          <w:szCs w:val="22"/>
          <w:lang w:val="en-US" w:eastAsia="ko-KR"/>
        </w:rPr>
        <w:t>SI.</w:t>
      </w:r>
    </w:p>
    <w:p w:rsidR="00DA2CE2" w:rsidRDefault="00DA2CE2" w:rsidP="00DA2CE2">
      <w:pPr>
        <w:jc w:val="both"/>
        <w:rPr>
          <w:rFonts w:eastAsia="맑은 고딕"/>
          <w:sz w:val="22"/>
          <w:szCs w:val="22"/>
          <w:lang w:val="en-US" w:eastAsia="ko-KR"/>
        </w:rPr>
      </w:pPr>
      <w:r>
        <w:rPr>
          <w:rFonts w:eastAsia="맑은 고딕"/>
          <w:sz w:val="22"/>
          <w:szCs w:val="22"/>
          <w:lang w:val="en-US" w:eastAsia="ko-KR"/>
        </w:rPr>
        <w:t>In RAN2#128 meeting, with regard to benchmarking with non-AI</w:t>
      </w:r>
      <w:r w:rsidR="00E97514">
        <w:rPr>
          <w:rFonts w:eastAsia="맑은 고딕"/>
          <w:sz w:val="22"/>
          <w:szCs w:val="22"/>
          <w:lang w:val="en-US" w:eastAsia="ko-KR"/>
        </w:rPr>
        <w:t xml:space="preserve"> for RRM measurement prediction</w:t>
      </w:r>
      <w:r>
        <w:rPr>
          <w:rFonts w:eastAsia="맑은 고딕"/>
          <w:sz w:val="22"/>
          <w:szCs w:val="22"/>
          <w:lang w:val="en-US" w:eastAsia="ko-KR"/>
        </w:rPr>
        <w:t xml:space="preserve">, </w:t>
      </w:r>
      <w:r w:rsidRPr="00BA293A">
        <w:rPr>
          <w:rFonts w:eastAsia="맑은 고딕"/>
          <w:sz w:val="22"/>
          <w:szCs w:val="22"/>
          <w:lang w:val="en-US" w:eastAsia="ko-KR"/>
        </w:rPr>
        <w:t>the following agreements</w:t>
      </w:r>
      <w:r>
        <w:rPr>
          <w:rFonts w:eastAsia="맑은 고딕"/>
          <w:sz w:val="22"/>
          <w:szCs w:val="22"/>
          <w:lang w:val="en-US" w:eastAsia="ko-KR"/>
        </w:rPr>
        <w:t>/observations</w:t>
      </w:r>
      <w:r w:rsidRPr="00BA293A">
        <w:rPr>
          <w:rFonts w:eastAsia="맑은 고딕"/>
          <w:sz w:val="22"/>
          <w:szCs w:val="22"/>
          <w:lang w:val="en-US" w:eastAsia="ko-KR"/>
        </w:rPr>
        <w:t xml:space="preserve"> were achieved [1]:</w:t>
      </w:r>
    </w:p>
    <w:p w:rsidR="00DA2CE2" w:rsidRPr="0009239B" w:rsidRDefault="00DA2CE2" w:rsidP="00DA2CE2">
      <w:pPr>
        <w:pStyle w:val="Doc-text2"/>
        <w:pBdr>
          <w:top w:val="single" w:sz="4" w:space="1" w:color="auto"/>
          <w:left w:val="single" w:sz="4" w:space="4" w:color="auto"/>
          <w:bottom w:val="single" w:sz="4" w:space="1" w:color="auto"/>
          <w:right w:val="single" w:sz="4" w:space="4" w:color="auto"/>
        </w:pBdr>
        <w:rPr>
          <w:b/>
          <w:bCs/>
        </w:rPr>
      </w:pPr>
      <w:r w:rsidRPr="0009239B">
        <w:rPr>
          <w:b/>
          <w:bCs/>
        </w:rPr>
        <w:lastRenderedPageBreak/>
        <w:t xml:space="preserve">Agreements/observations  </w:t>
      </w:r>
    </w:p>
    <w:p w:rsidR="00DA2CE2" w:rsidRPr="0009239B" w:rsidRDefault="00DA2CE2" w:rsidP="00DA2CE2">
      <w:pPr>
        <w:pStyle w:val="Agreement"/>
        <w:numPr>
          <w:ilvl w:val="0"/>
          <w:numId w:val="25"/>
        </w:numPr>
        <w:pBdr>
          <w:top w:val="single" w:sz="4" w:space="1" w:color="auto"/>
          <w:left w:val="single" w:sz="4" w:space="4" w:color="auto"/>
          <w:bottom w:val="single" w:sz="4" w:space="1" w:color="auto"/>
          <w:right w:val="single" w:sz="4" w:space="4" w:color="auto"/>
        </w:pBdr>
        <w:rPr>
          <w:b w:val="0"/>
          <w:bCs/>
          <w:noProof/>
        </w:rPr>
      </w:pPr>
      <w:r w:rsidRPr="0009239B">
        <w:rPr>
          <w:b w:val="0"/>
          <w:bCs/>
          <w:noProof/>
        </w:rPr>
        <w:t xml:space="preserve">Companies can compare results with non-AI approaches.   Temporal domain, sample and hold, and frequency domain, pathloss offset.   Companies can consider other simple models (e.g. ARIMA).    </w:t>
      </w:r>
    </w:p>
    <w:p w:rsidR="00DA2CE2" w:rsidRDefault="00DA2CE2" w:rsidP="00DA2CE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E2173A">
        <w:rPr>
          <w:lang w:eastAsia="zh-CN"/>
        </w:rPr>
        <w:t xml:space="preserve">For FR1 intra-frequency temporal domain case B, when PW is short, the performance between AI and sample-and-hold is not significant. However, when PW becomes larger, AI outperforms sample-and-hold. </w:t>
      </w:r>
    </w:p>
    <w:p w:rsidR="00DA2CE2" w:rsidRDefault="00DA2CE2" w:rsidP="00DA2CE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E2173A">
        <w:rPr>
          <w:noProof/>
        </w:rPr>
        <w:t>In frequency domain prediction cases</w:t>
      </w:r>
      <w:r>
        <w:rPr>
          <w:noProof/>
        </w:rPr>
        <w:t xml:space="preserve"> (2GHz and 4GHz)</w:t>
      </w:r>
      <w:r w:rsidRPr="00E2173A">
        <w:rPr>
          <w:noProof/>
        </w:rPr>
        <w:t>,</w:t>
      </w:r>
      <w:r w:rsidRPr="0009239B">
        <w:rPr>
          <w:noProof/>
        </w:rPr>
        <w:t xml:space="preserve"> </w:t>
      </w:r>
      <w:r w:rsidRPr="00E2173A">
        <w:rPr>
          <w:noProof/>
        </w:rPr>
        <w:t xml:space="preserve">cell-based approaches achieve limited gain compared to </w:t>
      </w:r>
      <w:r>
        <w:rPr>
          <w:noProof/>
        </w:rPr>
        <w:t>pathloss offset</w:t>
      </w:r>
      <w:r w:rsidRPr="00E2173A">
        <w:rPr>
          <w:noProof/>
        </w:rPr>
        <w:t xml:space="preserve"> without the help of neighbor cell measurement</w:t>
      </w:r>
      <w:r>
        <w:rPr>
          <w:noProof/>
        </w:rPr>
        <w:t>. T</w:t>
      </w:r>
      <w:r w:rsidRPr="0009239B">
        <w:rPr>
          <w:noProof/>
        </w:rPr>
        <w:t xml:space="preserve">he cluster-based </w:t>
      </w:r>
      <w:r>
        <w:rPr>
          <w:noProof/>
        </w:rPr>
        <w:t>shows better performance compared to pathloss offset</w:t>
      </w:r>
      <w:r w:rsidRPr="0009239B">
        <w:rPr>
          <w:noProof/>
        </w:rPr>
        <w:t>.</w:t>
      </w:r>
    </w:p>
    <w:p w:rsidR="00DA2CE2" w:rsidRDefault="00DA2CE2" w:rsidP="00DA2CE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AD18EB">
        <w:rPr>
          <w:noProof/>
        </w:rPr>
        <w:t>For intra-frequency temporal domain case A, AI can provide gain</w:t>
      </w:r>
      <w:r>
        <w:rPr>
          <w:noProof/>
        </w:rPr>
        <w:t>s</w:t>
      </w:r>
      <w:r w:rsidRPr="00AD18EB">
        <w:rPr>
          <w:noProof/>
        </w:rPr>
        <w:t xml:space="preserve"> (in terms of L3 cell RSRP difference) compared to sample and hold. The </w:t>
      </w:r>
      <w:r>
        <w:rPr>
          <w:noProof/>
        </w:rPr>
        <w:t>gain improves with UE speed.</w:t>
      </w:r>
    </w:p>
    <w:p w:rsidR="00DA2CE2" w:rsidRPr="0009239B" w:rsidRDefault="00DA2CE2" w:rsidP="00DA2CE2">
      <w:pPr>
        <w:pStyle w:val="Doc-text2"/>
      </w:pPr>
    </w:p>
    <w:p w:rsidR="00B179CC" w:rsidRDefault="006E7850" w:rsidP="0022611E">
      <w:pPr>
        <w:jc w:val="both"/>
        <w:rPr>
          <w:rFonts w:eastAsia="맑은 고딕"/>
          <w:sz w:val="22"/>
          <w:szCs w:val="22"/>
          <w:lang w:val="en-US" w:eastAsia="ko-KR"/>
        </w:rPr>
      </w:pPr>
      <w:r>
        <w:rPr>
          <w:rFonts w:eastAsia="맑은 고딕"/>
          <w:sz w:val="22"/>
          <w:szCs w:val="22"/>
          <w:lang w:val="en-US" w:eastAsia="ko-KR"/>
        </w:rPr>
        <w:t xml:space="preserve">Complying with the agreements, for system level simulation, companies can also compare results with non-AI approaches (e.g., sample and hold) and </w:t>
      </w:r>
      <w:r w:rsidR="00ED5607">
        <w:rPr>
          <w:rFonts w:eastAsia="맑은 고딕"/>
          <w:sz w:val="22"/>
          <w:szCs w:val="22"/>
          <w:lang w:val="en-US" w:eastAsia="ko-KR"/>
        </w:rPr>
        <w:t>the legacy</w:t>
      </w:r>
      <w:r>
        <w:rPr>
          <w:rFonts w:eastAsia="맑은 고딕"/>
          <w:sz w:val="22"/>
          <w:szCs w:val="22"/>
          <w:lang w:val="en-US" w:eastAsia="ko-KR"/>
        </w:rPr>
        <w:t xml:space="preserve"> algorithm. </w:t>
      </w:r>
    </w:p>
    <w:p w:rsidR="00B179CC" w:rsidRDefault="00B179CC" w:rsidP="00B179CC">
      <w:pPr>
        <w:rPr>
          <w:rFonts w:eastAsia="맑은 고딕"/>
          <w:b/>
          <w:sz w:val="22"/>
          <w:szCs w:val="22"/>
          <w:lang w:val="en-US" w:eastAsia="ko-KR"/>
        </w:rPr>
      </w:pPr>
      <w:r>
        <w:rPr>
          <w:rFonts w:eastAsia="맑은 고딕"/>
          <w:b/>
          <w:sz w:val="22"/>
          <w:szCs w:val="22"/>
          <w:lang w:val="en-US" w:eastAsia="ko-KR"/>
        </w:rPr>
        <w:t>Proposal</w:t>
      </w:r>
      <w:r w:rsidRPr="001A2ADC">
        <w:rPr>
          <w:rFonts w:eastAsia="맑은 고딕"/>
          <w:b/>
          <w:sz w:val="22"/>
          <w:szCs w:val="22"/>
          <w:lang w:val="en-US" w:eastAsia="ko-KR"/>
        </w:rPr>
        <w:t xml:space="preserve"> </w:t>
      </w:r>
      <w:r>
        <w:rPr>
          <w:rFonts w:eastAsia="맑은 고딕"/>
          <w:b/>
          <w:sz w:val="22"/>
          <w:szCs w:val="22"/>
          <w:lang w:val="en-US" w:eastAsia="ko-KR"/>
        </w:rPr>
        <w:t>2</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Pr="004C6631">
        <w:rPr>
          <w:rFonts w:eastAsia="맑은 고딕"/>
          <w:b/>
          <w:sz w:val="22"/>
          <w:szCs w:val="22"/>
          <w:lang w:val="en-US" w:eastAsia="ko-KR"/>
        </w:rPr>
        <w:t xml:space="preserve">RAN2 to </w:t>
      </w:r>
      <w:r>
        <w:rPr>
          <w:rFonts w:eastAsia="맑은 고딕"/>
          <w:b/>
          <w:sz w:val="22"/>
          <w:szCs w:val="22"/>
          <w:lang w:val="en-US" w:eastAsia="ko-KR"/>
        </w:rPr>
        <w:t>consider that f</w:t>
      </w:r>
      <w:r w:rsidRPr="00B179CC">
        <w:rPr>
          <w:rFonts w:eastAsia="맑은 고딕"/>
          <w:b/>
          <w:sz w:val="22"/>
          <w:szCs w:val="22"/>
          <w:lang w:val="en-US" w:eastAsia="ko-KR"/>
        </w:rPr>
        <w:t>or system level simulation, companies can compare results with non-AI approaches (</w:t>
      </w:r>
      <w:r w:rsidR="00A45AC7">
        <w:rPr>
          <w:rFonts w:eastAsia="맑은 고딕"/>
          <w:b/>
          <w:sz w:val="22"/>
          <w:szCs w:val="22"/>
          <w:lang w:val="en-US" w:eastAsia="ko-KR"/>
        </w:rPr>
        <w:t>e</w:t>
      </w:r>
      <w:r w:rsidRPr="00B179CC">
        <w:rPr>
          <w:rFonts w:eastAsia="맑은 고딕"/>
          <w:b/>
          <w:sz w:val="22"/>
          <w:szCs w:val="22"/>
          <w:lang w:val="en-US" w:eastAsia="ko-KR"/>
        </w:rPr>
        <w:t>.</w:t>
      </w:r>
      <w:r w:rsidR="00A45AC7">
        <w:rPr>
          <w:rFonts w:eastAsia="맑은 고딕"/>
          <w:b/>
          <w:sz w:val="22"/>
          <w:szCs w:val="22"/>
          <w:lang w:val="en-US" w:eastAsia="ko-KR"/>
        </w:rPr>
        <w:t>g</w:t>
      </w:r>
      <w:r w:rsidRPr="00B179CC">
        <w:rPr>
          <w:rFonts w:eastAsia="맑은 고딕"/>
          <w:b/>
          <w:sz w:val="22"/>
          <w:szCs w:val="22"/>
          <w:lang w:val="en-US" w:eastAsia="ko-KR"/>
        </w:rPr>
        <w:t xml:space="preserve">., sample and hold) and </w:t>
      </w:r>
      <w:r w:rsidR="00ED5607">
        <w:rPr>
          <w:rFonts w:eastAsia="맑은 고딕"/>
          <w:b/>
          <w:sz w:val="22"/>
          <w:szCs w:val="22"/>
          <w:lang w:val="en-US" w:eastAsia="ko-KR"/>
        </w:rPr>
        <w:t>the legacy</w:t>
      </w:r>
      <w:r w:rsidRPr="00B179CC">
        <w:rPr>
          <w:rFonts w:eastAsia="맑은 고딕"/>
          <w:b/>
          <w:sz w:val="22"/>
          <w:szCs w:val="22"/>
          <w:lang w:val="en-US" w:eastAsia="ko-KR"/>
        </w:rPr>
        <w:t xml:space="preserve"> algorithm.</w:t>
      </w:r>
    </w:p>
    <w:p w:rsidR="0022611E" w:rsidRDefault="00B179CC" w:rsidP="0022611E">
      <w:pPr>
        <w:jc w:val="both"/>
        <w:rPr>
          <w:rFonts w:eastAsia="맑은 고딕"/>
          <w:sz w:val="22"/>
          <w:szCs w:val="22"/>
          <w:lang w:val="en-US" w:eastAsia="ko-KR"/>
        </w:rPr>
      </w:pPr>
      <w:r w:rsidRPr="00B179CC">
        <w:rPr>
          <w:rFonts w:eastAsia="맑은 고딕"/>
          <w:sz w:val="22"/>
          <w:szCs w:val="22"/>
          <w:lang w:val="en-US" w:eastAsia="ko-KR"/>
        </w:rPr>
        <w:t xml:space="preserve">With the revised HO model of Option 3, </w:t>
      </w:r>
      <w:r w:rsidR="00A45AC7" w:rsidRPr="00A45AC7">
        <w:rPr>
          <w:rFonts w:eastAsia="맑은 고딕"/>
          <w:sz w:val="22"/>
          <w:szCs w:val="22"/>
          <w:lang w:val="en-US" w:eastAsia="ko-KR"/>
        </w:rPr>
        <w:t>compar</w:t>
      </w:r>
      <w:r w:rsidR="00A45AC7">
        <w:rPr>
          <w:rFonts w:eastAsia="맑은 고딕"/>
          <w:sz w:val="22"/>
          <w:szCs w:val="22"/>
          <w:lang w:val="en-US" w:eastAsia="ko-KR"/>
        </w:rPr>
        <w:t>ing</w:t>
      </w:r>
      <w:r w:rsidR="00A45AC7" w:rsidRPr="00A45AC7">
        <w:rPr>
          <w:rFonts w:eastAsia="맑은 고딕"/>
          <w:sz w:val="22"/>
          <w:szCs w:val="22"/>
          <w:lang w:val="en-US" w:eastAsia="ko-KR"/>
        </w:rPr>
        <w:t xml:space="preserve"> results with non-AI approaches and </w:t>
      </w:r>
      <w:r w:rsidR="00ED5607">
        <w:rPr>
          <w:rFonts w:eastAsia="맑은 고딕"/>
          <w:sz w:val="22"/>
          <w:szCs w:val="22"/>
          <w:lang w:val="en-US" w:eastAsia="ko-KR"/>
        </w:rPr>
        <w:t>the legacy</w:t>
      </w:r>
      <w:r w:rsidR="00A45AC7" w:rsidRPr="00A45AC7">
        <w:rPr>
          <w:rFonts w:eastAsia="맑은 고딕"/>
          <w:sz w:val="22"/>
          <w:szCs w:val="22"/>
          <w:lang w:val="en-US" w:eastAsia="ko-KR"/>
        </w:rPr>
        <w:t xml:space="preserve"> algorithm</w:t>
      </w:r>
      <w:r w:rsidR="00A45AC7">
        <w:rPr>
          <w:rFonts w:eastAsia="맑은 고딕"/>
          <w:sz w:val="22"/>
          <w:szCs w:val="22"/>
          <w:lang w:val="en-US" w:eastAsia="ko-KR"/>
        </w:rPr>
        <w:t xml:space="preserve"> </w:t>
      </w:r>
      <w:r w:rsidR="00CB143E">
        <w:rPr>
          <w:rFonts w:eastAsia="맑은 고딕"/>
          <w:sz w:val="22"/>
          <w:szCs w:val="22"/>
          <w:lang w:val="en-US" w:eastAsia="ko-KR"/>
        </w:rPr>
        <w:t>can be</w:t>
      </w:r>
      <w:r w:rsidR="00A45AC7">
        <w:rPr>
          <w:rFonts w:eastAsia="맑은 고딕"/>
          <w:sz w:val="22"/>
          <w:szCs w:val="22"/>
          <w:lang w:val="en-US" w:eastAsia="ko-KR"/>
        </w:rPr>
        <w:t xml:space="preserve"> very straightforward</w:t>
      </w:r>
      <w:r w:rsidR="00A45AC7" w:rsidRPr="00A45AC7">
        <w:rPr>
          <w:rFonts w:eastAsia="맑은 고딕"/>
          <w:sz w:val="22"/>
          <w:szCs w:val="22"/>
          <w:lang w:val="en-US" w:eastAsia="ko-KR"/>
        </w:rPr>
        <w:t>.</w:t>
      </w:r>
      <w:r w:rsidR="00D651AF">
        <w:rPr>
          <w:rFonts w:eastAsia="맑은 고딕"/>
          <w:sz w:val="22"/>
          <w:szCs w:val="22"/>
          <w:lang w:val="en-US" w:eastAsia="ko-KR"/>
        </w:rPr>
        <w:t xml:space="preserve"> </w:t>
      </w:r>
      <w:r w:rsidR="00891D6F">
        <w:rPr>
          <w:rFonts w:eastAsia="맑은 고딕"/>
          <w:sz w:val="22"/>
          <w:szCs w:val="22"/>
          <w:lang w:val="en-US" w:eastAsia="ko-KR"/>
        </w:rPr>
        <w:t xml:space="preserve">The figures of the revised HO model and non-AI are the same, but they can be different </w:t>
      </w:r>
      <w:r w:rsidR="00891D6F" w:rsidRPr="00891D6F">
        <w:rPr>
          <w:rFonts w:eastAsia="맑은 고딕"/>
          <w:sz w:val="22"/>
          <w:szCs w:val="22"/>
          <w:lang w:val="en-US" w:eastAsia="ko-KR"/>
        </w:rPr>
        <w:t>when PW length is shorter than TTT length or TTT is already running</w:t>
      </w:r>
      <w:r w:rsidR="00891D6F">
        <w:rPr>
          <w:rFonts w:eastAsia="맑은 고딕"/>
          <w:sz w:val="22"/>
          <w:szCs w:val="22"/>
          <w:lang w:val="en-US" w:eastAsia="ko-KR"/>
        </w:rPr>
        <w:t xml:space="preserve"> (i.e., Figure 3 (right) for the revised HO model and Figure 4 (top right) for non-AI). </w:t>
      </w:r>
      <w:r w:rsidR="00D651AF">
        <w:rPr>
          <w:rFonts w:eastAsia="맑은 고딕"/>
          <w:sz w:val="22"/>
          <w:szCs w:val="22"/>
          <w:lang w:val="en-US" w:eastAsia="ko-KR"/>
        </w:rPr>
        <w:t>For simplicity, n</w:t>
      </w:r>
      <w:r w:rsidR="00D651AF" w:rsidRPr="00D651AF">
        <w:rPr>
          <w:rFonts w:eastAsia="맑은 고딕"/>
          <w:sz w:val="22"/>
          <w:szCs w:val="22"/>
          <w:lang w:val="en-US" w:eastAsia="ko-KR"/>
        </w:rPr>
        <w:t xml:space="preserve">on-AI can be simulated </w:t>
      </w:r>
      <w:r w:rsidR="00D651AF">
        <w:rPr>
          <w:rFonts w:eastAsia="맑은 고딕"/>
          <w:sz w:val="22"/>
          <w:szCs w:val="22"/>
          <w:lang w:val="en-US" w:eastAsia="ko-KR"/>
        </w:rPr>
        <w:t xml:space="preserve">using </w:t>
      </w:r>
      <w:r w:rsidR="00ED5607">
        <w:rPr>
          <w:rFonts w:eastAsia="맑은 고딕"/>
          <w:sz w:val="22"/>
          <w:szCs w:val="22"/>
          <w:lang w:val="en-US" w:eastAsia="ko-KR"/>
        </w:rPr>
        <w:t>the legacy</w:t>
      </w:r>
      <w:r w:rsidR="00D651AF">
        <w:rPr>
          <w:rFonts w:eastAsia="맑은 고딕"/>
          <w:sz w:val="22"/>
          <w:szCs w:val="22"/>
          <w:lang w:val="en-US" w:eastAsia="ko-KR"/>
        </w:rPr>
        <w:t xml:space="preserve"> algorithm with </w:t>
      </w:r>
      <w:r w:rsidR="00D651AF" w:rsidRPr="00D651AF">
        <w:rPr>
          <w:rFonts w:eastAsia="맑은 고딕"/>
          <w:sz w:val="22"/>
          <w:szCs w:val="22"/>
          <w:lang w:val="en-US" w:eastAsia="ko-KR"/>
        </w:rPr>
        <w:t xml:space="preserve">TTT of 0 </w:t>
      </w:r>
      <w:proofErr w:type="spellStart"/>
      <w:r w:rsidR="00D651AF" w:rsidRPr="00D651AF">
        <w:rPr>
          <w:rFonts w:eastAsia="맑은 고딕"/>
          <w:sz w:val="22"/>
          <w:szCs w:val="22"/>
          <w:lang w:val="en-US" w:eastAsia="ko-KR"/>
        </w:rPr>
        <w:t>ms</w:t>
      </w:r>
      <w:r w:rsidR="00D651AF">
        <w:rPr>
          <w:rFonts w:eastAsia="맑은 고딕"/>
          <w:sz w:val="22"/>
          <w:szCs w:val="22"/>
          <w:lang w:val="en-US" w:eastAsia="ko-KR"/>
        </w:rPr>
        <w:t>.</w:t>
      </w:r>
      <w:proofErr w:type="spellEnd"/>
      <w:r w:rsidR="00D651AF">
        <w:rPr>
          <w:rFonts w:eastAsia="맑은 고딕"/>
          <w:sz w:val="22"/>
          <w:szCs w:val="22"/>
          <w:lang w:val="en-US" w:eastAsia="ko-KR"/>
        </w:rPr>
        <w:t xml:space="preserve"> </w:t>
      </w:r>
    </w:p>
    <w:p w:rsidR="00A45AC7" w:rsidRDefault="00A246C8" w:rsidP="00A45AC7">
      <w:pPr>
        <w:jc w:val="center"/>
        <w:rPr>
          <w:rFonts w:ascii="Arial" w:hAnsi="Arial"/>
          <w:szCs w:val="24"/>
          <w:lang w:eastAsia="en-GB"/>
        </w:rPr>
      </w:pPr>
      <w:r w:rsidRPr="00B34256">
        <w:rPr>
          <w:rFonts w:ascii="Arial" w:hAnsi="Arial"/>
          <w:szCs w:val="24"/>
          <w:lang w:eastAsia="en-GB"/>
        </w:rPr>
        <w:object w:dxaOrig="3631" w:dyaOrig="1711">
          <v:shape id="_x0000_i1038" type="#_x0000_t75" style="width:181.5pt;height:85pt" o:ole="">
            <v:imagedata r:id="rId29" o:title=""/>
          </v:shape>
          <o:OLEObject Type="Embed" ProgID="Visio.Drawing.15" ShapeID="_x0000_i1038" DrawAspect="Content" ObjectID="_1800453745" r:id="rId30"/>
        </w:object>
      </w:r>
      <w:r w:rsidRPr="00B34256">
        <w:rPr>
          <w:rFonts w:ascii="Arial" w:hAnsi="Arial"/>
          <w:szCs w:val="24"/>
          <w:lang w:eastAsia="en-GB"/>
        </w:rPr>
        <w:object w:dxaOrig="3631" w:dyaOrig="1711">
          <v:shape id="_x0000_i1039" type="#_x0000_t75" style="width:181.5pt;height:85pt" o:ole="">
            <v:imagedata r:id="rId31" o:title=""/>
          </v:shape>
          <o:OLEObject Type="Embed" ProgID="Visio.Drawing.15" ShapeID="_x0000_i1039" DrawAspect="Content" ObjectID="_1800453746" r:id="rId32"/>
        </w:object>
      </w:r>
      <w:r w:rsidRPr="00B34256">
        <w:rPr>
          <w:rFonts w:ascii="Arial" w:hAnsi="Arial"/>
          <w:szCs w:val="24"/>
          <w:lang w:eastAsia="en-GB"/>
        </w:rPr>
        <w:object w:dxaOrig="3631" w:dyaOrig="1711">
          <v:shape id="_x0000_i1040" type="#_x0000_t75" style="width:181.5pt;height:85pt" o:ole="">
            <v:imagedata r:id="rId33" o:title=""/>
          </v:shape>
          <o:OLEObject Type="Embed" ProgID="Visio.Drawing.15" ShapeID="_x0000_i1040" DrawAspect="Content" ObjectID="_1800453747" r:id="rId34"/>
        </w:object>
      </w:r>
    </w:p>
    <w:p w:rsidR="00A45AC7" w:rsidRDefault="00A45AC7" w:rsidP="00A45AC7">
      <w:pPr>
        <w:jc w:val="center"/>
        <w:rPr>
          <w:rFonts w:eastAsia="맑은 고딕"/>
          <w:sz w:val="22"/>
          <w:szCs w:val="22"/>
          <w:lang w:eastAsia="ko-KR"/>
        </w:rPr>
      </w:pPr>
      <w:r w:rsidRPr="00074D17">
        <w:rPr>
          <w:rFonts w:eastAsia="맑은 고딕"/>
          <w:sz w:val="22"/>
          <w:szCs w:val="22"/>
          <w:lang w:eastAsia="ko-KR"/>
        </w:rPr>
        <w:t xml:space="preserve">Figure </w:t>
      </w:r>
      <w:r>
        <w:rPr>
          <w:rFonts w:eastAsia="맑은 고딕"/>
          <w:sz w:val="22"/>
          <w:szCs w:val="22"/>
          <w:lang w:eastAsia="ko-KR"/>
        </w:rPr>
        <w:t>4. revised HO model of Option 3 (</w:t>
      </w:r>
      <w:r w:rsidR="00D651AF">
        <w:rPr>
          <w:rFonts w:eastAsia="맑은 고딕"/>
          <w:sz w:val="22"/>
          <w:szCs w:val="22"/>
          <w:lang w:eastAsia="ko-KR"/>
        </w:rPr>
        <w:t xml:space="preserve">top </w:t>
      </w:r>
      <w:r>
        <w:rPr>
          <w:rFonts w:eastAsia="맑은 고딕"/>
          <w:sz w:val="22"/>
          <w:szCs w:val="22"/>
          <w:lang w:eastAsia="ko-KR"/>
        </w:rPr>
        <w:t>left)</w:t>
      </w:r>
      <w:r w:rsidR="00D651AF">
        <w:rPr>
          <w:rFonts w:eastAsia="맑은 고딕"/>
          <w:sz w:val="22"/>
          <w:szCs w:val="22"/>
          <w:lang w:eastAsia="ko-KR"/>
        </w:rPr>
        <w:t>,</w:t>
      </w:r>
      <w:r>
        <w:rPr>
          <w:rFonts w:eastAsia="맑은 고딕"/>
          <w:sz w:val="22"/>
          <w:szCs w:val="22"/>
          <w:lang w:eastAsia="ko-KR"/>
        </w:rPr>
        <w:t xml:space="preserve"> </w:t>
      </w:r>
      <w:r w:rsidR="00D651AF">
        <w:rPr>
          <w:rFonts w:eastAsia="맑은 고딕"/>
          <w:sz w:val="22"/>
          <w:szCs w:val="22"/>
          <w:lang w:eastAsia="ko-KR"/>
        </w:rPr>
        <w:t>non-AI</w:t>
      </w:r>
      <w:r w:rsidRPr="005C329A">
        <w:rPr>
          <w:rFonts w:eastAsia="맑은 고딕"/>
          <w:sz w:val="22"/>
          <w:szCs w:val="22"/>
          <w:lang w:eastAsia="ko-KR"/>
        </w:rPr>
        <w:t xml:space="preserve"> </w:t>
      </w:r>
      <w:r>
        <w:rPr>
          <w:rFonts w:eastAsia="맑은 고딕"/>
          <w:sz w:val="22"/>
          <w:szCs w:val="22"/>
          <w:lang w:eastAsia="ko-KR"/>
        </w:rPr>
        <w:t>(</w:t>
      </w:r>
      <w:r w:rsidR="00D651AF">
        <w:rPr>
          <w:rFonts w:eastAsia="맑은 고딕"/>
          <w:sz w:val="22"/>
          <w:szCs w:val="22"/>
          <w:lang w:eastAsia="ko-KR"/>
        </w:rPr>
        <w:t>top right</w:t>
      </w:r>
      <w:r>
        <w:rPr>
          <w:rFonts w:eastAsia="맑은 고딕"/>
          <w:sz w:val="22"/>
          <w:szCs w:val="22"/>
          <w:lang w:eastAsia="ko-KR"/>
        </w:rPr>
        <w:t>)</w:t>
      </w:r>
      <w:r w:rsidR="00D651AF">
        <w:rPr>
          <w:rFonts w:eastAsia="맑은 고딕"/>
          <w:sz w:val="22"/>
          <w:szCs w:val="22"/>
          <w:lang w:eastAsia="ko-KR"/>
        </w:rPr>
        <w:t xml:space="preserve">, </w:t>
      </w:r>
      <w:r w:rsidR="00ED5607">
        <w:rPr>
          <w:rFonts w:eastAsia="맑은 고딕"/>
          <w:sz w:val="22"/>
          <w:szCs w:val="22"/>
          <w:lang w:eastAsia="ko-KR"/>
        </w:rPr>
        <w:t>the legacy</w:t>
      </w:r>
      <w:r w:rsidR="00D651AF">
        <w:rPr>
          <w:rFonts w:eastAsia="맑은 고딕"/>
          <w:sz w:val="22"/>
          <w:szCs w:val="22"/>
          <w:lang w:eastAsia="ko-KR"/>
        </w:rPr>
        <w:t xml:space="preserve"> algorithm (bottom)</w:t>
      </w:r>
    </w:p>
    <w:p w:rsidR="006C5FD3" w:rsidRPr="006C5FD3" w:rsidRDefault="006C5FD3" w:rsidP="006C5FD3">
      <w:pPr>
        <w:rPr>
          <w:rFonts w:eastAsia="맑은 고딕"/>
          <w:sz w:val="22"/>
          <w:szCs w:val="22"/>
          <w:lang w:val="en-US" w:eastAsia="ko-KR"/>
        </w:rPr>
      </w:pPr>
      <w:r>
        <w:rPr>
          <w:rFonts w:eastAsia="맑은 고딕"/>
          <w:b/>
          <w:sz w:val="22"/>
          <w:szCs w:val="22"/>
          <w:lang w:val="en-US" w:eastAsia="ko-KR"/>
        </w:rPr>
        <w:t xml:space="preserve">Observation 8: </w:t>
      </w:r>
      <w:r w:rsidR="00631A1B" w:rsidRPr="00631A1B">
        <w:rPr>
          <w:rFonts w:eastAsia="맑은 고딕"/>
          <w:b/>
          <w:sz w:val="22"/>
          <w:szCs w:val="22"/>
          <w:lang w:val="en-US" w:eastAsia="ko-KR"/>
        </w:rPr>
        <w:t xml:space="preserve">With the revised HO model of Option 3, comparing results with non-AI approaches and </w:t>
      </w:r>
      <w:r w:rsidR="00ED5607">
        <w:rPr>
          <w:rFonts w:eastAsia="맑은 고딕"/>
          <w:b/>
          <w:sz w:val="22"/>
          <w:szCs w:val="22"/>
          <w:lang w:val="en-US" w:eastAsia="ko-KR"/>
        </w:rPr>
        <w:t>the legacy</w:t>
      </w:r>
      <w:r w:rsidR="00631A1B" w:rsidRPr="00631A1B">
        <w:rPr>
          <w:rFonts w:eastAsia="맑은 고딕"/>
          <w:b/>
          <w:sz w:val="22"/>
          <w:szCs w:val="22"/>
          <w:lang w:val="en-US" w:eastAsia="ko-KR"/>
        </w:rPr>
        <w:t xml:space="preserve"> algorithm</w:t>
      </w:r>
      <w:r w:rsidR="00ED5607">
        <w:rPr>
          <w:rFonts w:eastAsia="맑은 고딕"/>
          <w:b/>
          <w:sz w:val="22"/>
          <w:szCs w:val="22"/>
          <w:lang w:val="en-US" w:eastAsia="ko-KR"/>
        </w:rPr>
        <w:t xml:space="preserve"> </w:t>
      </w:r>
      <w:r w:rsidR="007F55FE">
        <w:rPr>
          <w:rFonts w:eastAsia="맑은 고딕"/>
          <w:b/>
          <w:sz w:val="22"/>
          <w:szCs w:val="22"/>
          <w:lang w:val="en-US" w:eastAsia="ko-KR"/>
        </w:rPr>
        <w:t>can be</w:t>
      </w:r>
      <w:r w:rsidR="00631A1B" w:rsidRPr="00631A1B">
        <w:rPr>
          <w:rFonts w:eastAsia="맑은 고딕"/>
          <w:b/>
          <w:sz w:val="22"/>
          <w:szCs w:val="22"/>
          <w:lang w:val="en-US" w:eastAsia="ko-KR"/>
        </w:rPr>
        <w:t xml:space="preserve"> very straightforward. For simplicity, non-AI can be simulated using </w:t>
      </w:r>
      <w:r w:rsidR="00ED5607">
        <w:rPr>
          <w:rFonts w:eastAsia="맑은 고딕"/>
          <w:b/>
          <w:sz w:val="22"/>
          <w:szCs w:val="22"/>
          <w:lang w:val="en-US" w:eastAsia="ko-KR"/>
        </w:rPr>
        <w:t>the legacy</w:t>
      </w:r>
      <w:r w:rsidR="00631A1B" w:rsidRPr="00631A1B">
        <w:rPr>
          <w:rFonts w:eastAsia="맑은 고딕"/>
          <w:b/>
          <w:sz w:val="22"/>
          <w:szCs w:val="22"/>
          <w:lang w:val="en-US" w:eastAsia="ko-KR"/>
        </w:rPr>
        <w:t xml:space="preserve"> algorithm with TTT of 0 </w:t>
      </w:r>
      <w:proofErr w:type="spellStart"/>
      <w:r w:rsidR="00631A1B" w:rsidRPr="00631A1B">
        <w:rPr>
          <w:rFonts w:eastAsia="맑은 고딕"/>
          <w:b/>
          <w:sz w:val="22"/>
          <w:szCs w:val="22"/>
          <w:lang w:val="en-US" w:eastAsia="ko-KR"/>
        </w:rPr>
        <w:t>ms.</w:t>
      </w:r>
      <w:proofErr w:type="spellEnd"/>
    </w:p>
    <w:p w:rsidR="00895C9B" w:rsidRPr="009E1EF1" w:rsidRDefault="008C2A42" w:rsidP="0053404C">
      <w:pPr>
        <w:pStyle w:val="1"/>
        <w:rPr>
          <w:rFonts w:eastAsia="맑은 고딕"/>
          <w:sz w:val="32"/>
          <w:lang w:val="en-US" w:eastAsia="ko-KR"/>
        </w:rPr>
      </w:pPr>
      <w:r>
        <w:rPr>
          <w:rFonts w:eastAsia="맑은 고딕" w:hint="eastAsia"/>
          <w:sz w:val="32"/>
          <w:lang w:val="en-US" w:eastAsia="ko-KR"/>
        </w:rPr>
        <w:t>3</w:t>
      </w:r>
      <w:r w:rsidR="00895C9B" w:rsidRPr="006E7099">
        <w:rPr>
          <w:rFonts w:eastAsia="맑은 고딕"/>
          <w:sz w:val="32"/>
          <w:lang w:val="en-US" w:eastAsia="ko-KR"/>
        </w:rPr>
        <w:t>. Conclusion</w:t>
      </w:r>
    </w:p>
    <w:p w:rsidR="00082E96" w:rsidRDefault="00082E96" w:rsidP="00082E96">
      <w:pPr>
        <w:rPr>
          <w:rFonts w:eastAsia="맑은 고딕"/>
          <w:b/>
          <w:sz w:val="22"/>
          <w:szCs w:val="22"/>
          <w:lang w:val="en-US" w:eastAsia="ko-KR"/>
        </w:rPr>
      </w:pPr>
      <w:r w:rsidRPr="001A2ADC">
        <w:rPr>
          <w:rFonts w:eastAsia="맑은 고딕"/>
          <w:b/>
          <w:sz w:val="22"/>
          <w:szCs w:val="22"/>
          <w:lang w:val="en-US" w:eastAsia="ko-KR"/>
        </w:rPr>
        <w:t xml:space="preserve">Observation 1: </w:t>
      </w:r>
      <w:r w:rsidRPr="006935B2">
        <w:rPr>
          <w:rFonts w:eastAsia="맑은 고딕"/>
          <w:b/>
          <w:sz w:val="22"/>
          <w:szCs w:val="22"/>
          <w:lang w:val="en-US" w:eastAsia="ko-KR"/>
        </w:rPr>
        <w:t xml:space="preserve">When PW length is shorter than TTT length or TTT is already running based on actual historical measurement results, </w:t>
      </w:r>
      <w:r w:rsidRPr="00846D80">
        <w:rPr>
          <w:rFonts w:eastAsia="맑은 고딕"/>
          <w:b/>
          <w:sz w:val="22"/>
          <w:szCs w:val="22"/>
          <w:lang w:val="en-US" w:eastAsia="ko-KR"/>
        </w:rPr>
        <w:t>the operation of the current HO model of Option 3 may be ambiguous</w:t>
      </w:r>
      <w:r w:rsidRPr="001A2ADC">
        <w:rPr>
          <w:rFonts w:eastAsia="맑은 고딕"/>
          <w:b/>
          <w:sz w:val="22"/>
          <w:szCs w:val="22"/>
          <w:lang w:val="en-US" w:eastAsia="ko-KR"/>
        </w:rPr>
        <w:t>.</w:t>
      </w:r>
    </w:p>
    <w:p w:rsidR="00082E96" w:rsidRDefault="00082E96" w:rsidP="00082E96">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2</w:t>
      </w:r>
      <w:r w:rsidRPr="001A2ADC">
        <w:rPr>
          <w:rFonts w:eastAsia="맑은 고딕"/>
          <w:b/>
          <w:sz w:val="22"/>
          <w:szCs w:val="22"/>
          <w:lang w:val="en-US" w:eastAsia="ko-KR"/>
        </w:rPr>
        <w:t>:</w:t>
      </w:r>
      <w:r w:rsidRPr="00F315C4">
        <w:rPr>
          <w:rFonts w:eastAsia="맑은 고딕"/>
          <w:b/>
          <w:sz w:val="22"/>
          <w:szCs w:val="22"/>
          <w:lang w:val="en-US" w:eastAsia="ko-KR"/>
        </w:rPr>
        <w:t xml:space="preserve"> </w:t>
      </w:r>
      <w:r>
        <w:rPr>
          <w:rFonts w:eastAsia="맑은 고딕"/>
          <w:b/>
          <w:sz w:val="22"/>
          <w:szCs w:val="22"/>
          <w:lang w:val="en-US" w:eastAsia="ko-KR"/>
        </w:rPr>
        <w:t>For Option 3, to reduce the risk of early HO, it brings two predicted or actual measurement reports from the UE, which seems inefficient.</w:t>
      </w:r>
    </w:p>
    <w:p w:rsidR="00082E96" w:rsidRDefault="00082E96" w:rsidP="00082E96">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3</w:t>
      </w:r>
      <w:r w:rsidRPr="001A2ADC">
        <w:rPr>
          <w:rFonts w:eastAsia="맑은 고딕"/>
          <w:b/>
          <w:sz w:val="22"/>
          <w:szCs w:val="22"/>
          <w:lang w:val="en-US" w:eastAsia="ko-KR"/>
        </w:rPr>
        <w:t>:</w:t>
      </w:r>
      <w:r w:rsidRPr="00F315C4">
        <w:rPr>
          <w:rFonts w:eastAsia="맑은 고딕"/>
          <w:b/>
          <w:sz w:val="22"/>
          <w:szCs w:val="22"/>
          <w:lang w:val="en-US" w:eastAsia="ko-KR"/>
        </w:rPr>
        <w:t xml:space="preserve"> </w:t>
      </w:r>
      <w:r>
        <w:rPr>
          <w:rFonts w:eastAsia="맑은 고딕"/>
          <w:b/>
          <w:sz w:val="22"/>
          <w:szCs w:val="22"/>
          <w:lang w:val="en-US" w:eastAsia="ko-KR"/>
        </w:rPr>
        <w:t>T</w:t>
      </w:r>
      <w:r w:rsidRPr="00750DCA">
        <w:rPr>
          <w:rFonts w:eastAsia="맑은 고딕"/>
          <w:b/>
          <w:sz w:val="22"/>
          <w:szCs w:val="22"/>
          <w:lang w:val="en-US" w:eastAsia="ko-KR"/>
        </w:rPr>
        <w:t>he HO model</w:t>
      </w:r>
      <w:r>
        <w:rPr>
          <w:rFonts w:eastAsia="맑은 고딕"/>
          <w:b/>
          <w:sz w:val="22"/>
          <w:szCs w:val="22"/>
          <w:lang w:val="en-US" w:eastAsia="ko-KR"/>
        </w:rPr>
        <w:t>s</w:t>
      </w:r>
      <w:r w:rsidRPr="00750DCA">
        <w:rPr>
          <w:rFonts w:eastAsia="맑은 고딕"/>
          <w:b/>
          <w:sz w:val="22"/>
          <w:szCs w:val="22"/>
          <w:lang w:val="en-US" w:eastAsia="ko-KR"/>
        </w:rPr>
        <w:t xml:space="preserve"> for measurement event prediction for temporal domain case </w:t>
      </w:r>
      <w:r>
        <w:rPr>
          <w:rFonts w:eastAsia="맑은 고딕"/>
          <w:b/>
          <w:sz w:val="22"/>
          <w:szCs w:val="22"/>
          <w:lang w:val="en-US" w:eastAsia="ko-KR"/>
        </w:rPr>
        <w:t>A</w:t>
      </w:r>
      <w:r w:rsidRPr="00750DCA">
        <w:rPr>
          <w:rFonts w:eastAsia="맑은 고딕"/>
          <w:b/>
          <w:sz w:val="22"/>
          <w:szCs w:val="22"/>
          <w:lang w:val="en-US" w:eastAsia="ko-KR"/>
        </w:rPr>
        <w:t xml:space="preserve"> and temporal domain case </w:t>
      </w:r>
      <w:r>
        <w:rPr>
          <w:rFonts w:eastAsia="맑은 고딕"/>
          <w:b/>
          <w:sz w:val="22"/>
          <w:szCs w:val="22"/>
          <w:lang w:val="en-US" w:eastAsia="ko-KR"/>
        </w:rPr>
        <w:t>B</w:t>
      </w:r>
      <w:r w:rsidRPr="00750DCA">
        <w:rPr>
          <w:rFonts w:eastAsia="맑은 고딕"/>
          <w:b/>
          <w:sz w:val="22"/>
          <w:szCs w:val="22"/>
          <w:lang w:val="en-US" w:eastAsia="ko-KR"/>
        </w:rPr>
        <w:t xml:space="preserve"> are different. It can increase the simulation </w:t>
      </w:r>
      <w:r>
        <w:rPr>
          <w:rFonts w:eastAsia="맑은 고딕"/>
          <w:b/>
          <w:sz w:val="22"/>
          <w:szCs w:val="22"/>
          <w:lang w:val="en-US" w:eastAsia="ko-KR"/>
        </w:rPr>
        <w:t xml:space="preserve">workload and </w:t>
      </w:r>
      <w:r w:rsidRPr="00750DCA">
        <w:rPr>
          <w:rFonts w:eastAsia="맑은 고딕"/>
          <w:b/>
          <w:sz w:val="22"/>
          <w:szCs w:val="22"/>
          <w:lang w:val="en-US" w:eastAsia="ko-KR"/>
        </w:rPr>
        <w:t>complexity.</w:t>
      </w:r>
    </w:p>
    <w:p w:rsidR="00082E96" w:rsidRDefault="00082E96" w:rsidP="00082E96">
      <w:pPr>
        <w:rPr>
          <w:rFonts w:eastAsia="맑은 고딕"/>
          <w:b/>
          <w:sz w:val="22"/>
          <w:szCs w:val="22"/>
          <w:lang w:val="en-US" w:eastAsia="ko-KR"/>
        </w:rPr>
      </w:pPr>
      <w:r w:rsidRPr="001A2ADC">
        <w:rPr>
          <w:rFonts w:eastAsia="맑은 고딕"/>
          <w:b/>
          <w:sz w:val="22"/>
          <w:szCs w:val="22"/>
          <w:lang w:val="en-US" w:eastAsia="ko-KR"/>
        </w:rPr>
        <w:lastRenderedPageBreak/>
        <w:t xml:space="preserve">Observation </w:t>
      </w:r>
      <w:r>
        <w:rPr>
          <w:rFonts w:eastAsia="맑은 고딕"/>
          <w:b/>
          <w:sz w:val="22"/>
          <w:szCs w:val="22"/>
          <w:lang w:val="en-US" w:eastAsia="ko-KR"/>
        </w:rPr>
        <w:t>4</w:t>
      </w:r>
      <w:r w:rsidRPr="001A2ADC">
        <w:rPr>
          <w:rFonts w:eastAsia="맑은 고딕"/>
          <w:b/>
          <w:sz w:val="22"/>
          <w:szCs w:val="22"/>
          <w:lang w:val="en-US" w:eastAsia="ko-KR"/>
        </w:rPr>
        <w:t xml:space="preserve">: </w:t>
      </w:r>
      <w:r>
        <w:rPr>
          <w:rFonts w:eastAsia="맑은 고딕"/>
          <w:b/>
          <w:sz w:val="22"/>
          <w:szCs w:val="22"/>
          <w:lang w:val="en-US" w:eastAsia="ko-KR"/>
        </w:rPr>
        <w:t>T</w:t>
      </w:r>
      <w:r w:rsidRPr="00AF16C8">
        <w:rPr>
          <w:rFonts w:eastAsia="맑은 고딕"/>
          <w:b/>
          <w:sz w:val="22"/>
          <w:szCs w:val="22"/>
          <w:lang w:val="en-US" w:eastAsia="ko-KR"/>
        </w:rPr>
        <w:t xml:space="preserve">he operation of </w:t>
      </w:r>
      <w:r>
        <w:rPr>
          <w:rFonts w:eastAsia="맑은 고딕"/>
          <w:b/>
          <w:sz w:val="22"/>
          <w:szCs w:val="22"/>
          <w:lang w:val="en-US" w:eastAsia="ko-KR"/>
        </w:rPr>
        <w:t>the revised HO model of Option 3 is clear even wh</w:t>
      </w:r>
      <w:r w:rsidRPr="006935B2">
        <w:rPr>
          <w:rFonts w:eastAsia="맑은 고딕"/>
          <w:b/>
          <w:sz w:val="22"/>
          <w:szCs w:val="22"/>
          <w:lang w:val="en-US" w:eastAsia="ko-KR"/>
        </w:rPr>
        <w:t>en PW length is shorter than TTT length or TTT is already running based on actual historical measurement results</w:t>
      </w:r>
      <w:r>
        <w:rPr>
          <w:rFonts w:eastAsia="맑은 고딕"/>
          <w:b/>
          <w:sz w:val="22"/>
          <w:szCs w:val="22"/>
          <w:lang w:val="en-US" w:eastAsia="ko-KR"/>
        </w:rPr>
        <w:t>.</w:t>
      </w:r>
    </w:p>
    <w:p w:rsidR="00082E96" w:rsidRDefault="00082E96" w:rsidP="00082E96">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5</w:t>
      </w:r>
      <w:r w:rsidRPr="001A2ADC">
        <w:rPr>
          <w:rFonts w:eastAsia="맑은 고딕"/>
          <w:b/>
          <w:sz w:val="22"/>
          <w:szCs w:val="22"/>
          <w:lang w:val="en-US" w:eastAsia="ko-KR"/>
        </w:rPr>
        <w:t>:</w:t>
      </w:r>
      <w:r w:rsidRPr="00F315C4">
        <w:rPr>
          <w:rFonts w:eastAsia="맑은 고딕"/>
          <w:b/>
          <w:sz w:val="22"/>
          <w:szCs w:val="22"/>
          <w:lang w:val="en-US" w:eastAsia="ko-KR"/>
        </w:rPr>
        <w:t xml:space="preserve"> </w:t>
      </w:r>
      <w:r>
        <w:rPr>
          <w:rFonts w:eastAsia="맑은 고딕"/>
          <w:b/>
          <w:sz w:val="22"/>
          <w:szCs w:val="22"/>
          <w:lang w:val="en-US" w:eastAsia="ko-KR"/>
        </w:rPr>
        <w:t xml:space="preserve">The revised HO model of Option 3 can reduce the risk of early HO without additional </w:t>
      </w:r>
      <w:r w:rsidRPr="00F56100">
        <w:rPr>
          <w:rFonts w:eastAsia="맑은 고딕"/>
          <w:b/>
          <w:sz w:val="22"/>
          <w:szCs w:val="22"/>
          <w:lang w:val="en-US" w:eastAsia="ko-KR"/>
        </w:rPr>
        <w:t>predicted or actual measurement reports from the UE</w:t>
      </w:r>
      <w:r>
        <w:rPr>
          <w:rFonts w:eastAsia="맑은 고딕"/>
          <w:b/>
          <w:sz w:val="22"/>
          <w:szCs w:val="22"/>
          <w:lang w:val="en-US" w:eastAsia="ko-KR"/>
        </w:rPr>
        <w:t>.</w:t>
      </w:r>
    </w:p>
    <w:p w:rsidR="00082E96" w:rsidRDefault="00082E96" w:rsidP="00082E96">
      <w:pPr>
        <w:rPr>
          <w:rFonts w:eastAsia="맑은 고딕"/>
          <w:b/>
          <w:sz w:val="22"/>
          <w:szCs w:val="22"/>
          <w:lang w:val="en-US" w:eastAsia="ko-KR"/>
        </w:rPr>
      </w:pPr>
      <w:r w:rsidRPr="001A2ADC">
        <w:rPr>
          <w:rFonts w:eastAsia="맑은 고딕"/>
          <w:b/>
          <w:sz w:val="22"/>
          <w:szCs w:val="22"/>
          <w:lang w:val="en-US" w:eastAsia="ko-KR"/>
        </w:rPr>
        <w:t xml:space="preserve">Observation </w:t>
      </w:r>
      <w:r>
        <w:rPr>
          <w:rFonts w:eastAsia="맑은 고딕"/>
          <w:b/>
          <w:sz w:val="22"/>
          <w:szCs w:val="22"/>
          <w:lang w:val="en-US" w:eastAsia="ko-KR"/>
        </w:rPr>
        <w:t>6</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Pr="00934EDF">
        <w:rPr>
          <w:rFonts w:eastAsia="맑은 고딕"/>
          <w:b/>
          <w:sz w:val="22"/>
          <w:szCs w:val="22"/>
          <w:lang w:val="en-US" w:eastAsia="ko-KR"/>
        </w:rPr>
        <w:t xml:space="preserve">With the revised HO model of Option 3, </w:t>
      </w:r>
      <w:r w:rsidRPr="00750DCA">
        <w:rPr>
          <w:rFonts w:eastAsia="맑은 고딕"/>
          <w:b/>
          <w:sz w:val="22"/>
          <w:szCs w:val="22"/>
          <w:lang w:val="en-US" w:eastAsia="ko-KR"/>
        </w:rPr>
        <w:t>the HO model</w:t>
      </w:r>
      <w:r>
        <w:rPr>
          <w:rFonts w:eastAsia="맑은 고딕"/>
          <w:b/>
          <w:sz w:val="22"/>
          <w:szCs w:val="22"/>
          <w:lang w:val="en-US" w:eastAsia="ko-KR"/>
        </w:rPr>
        <w:t>s</w:t>
      </w:r>
      <w:r w:rsidRPr="00750DCA">
        <w:rPr>
          <w:rFonts w:eastAsia="맑은 고딕"/>
          <w:b/>
          <w:sz w:val="22"/>
          <w:szCs w:val="22"/>
          <w:lang w:val="en-US" w:eastAsia="ko-KR"/>
        </w:rPr>
        <w:t xml:space="preserve"> for measurement event prediction for temporal domain case </w:t>
      </w:r>
      <w:r>
        <w:rPr>
          <w:rFonts w:eastAsia="맑은 고딕"/>
          <w:b/>
          <w:sz w:val="22"/>
          <w:szCs w:val="22"/>
          <w:lang w:val="en-US" w:eastAsia="ko-KR"/>
        </w:rPr>
        <w:t>A</w:t>
      </w:r>
      <w:r w:rsidRPr="00750DCA">
        <w:rPr>
          <w:rFonts w:eastAsia="맑은 고딕"/>
          <w:b/>
          <w:sz w:val="22"/>
          <w:szCs w:val="22"/>
          <w:lang w:val="en-US" w:eastAsia="ko-KR"/>
        </w:rPr>
        <w:t xml:space="preserve"> and temporal domain case </w:t>
      </w:r>
      <w:r>
        <w:rPr>
          <w:rFonts w:eastAsia="맑은 고딕"/>
          <w:b/>
          <w:sz w:val="22"/>
          <w:szCs w:val="22"/>
          <w:lang w:val="en-US" w:eastAsia="ko-KR"/>
        </w:rPr>
        <w:t>B</w:t>
      </w:r>
      <w:r w:rsidRPr="00750DCA">
        <w:rPr>
          <w:rFonts w:eastAsia="맑은 고딕"/>
          <w:b/>
          <w:sz w:val="22"/>
          <w:szCs w:val="22"/>
          <w:lang w:val="en-US" w:eastAsia="ko-KR"/>
        </w:rPr>
        <w:t xml:space="preserve"> </w:t>
      </w:r>
      <w:r w:rsidRPr="00934EDF">
        <w:rPr>
          <w:rFonts w:eastAsia="맑은 고딕"/>
          <w:b/>
          <w:sz w:val="22"/>
          <w:szCs w:val="22"/>
          <w:lang w:val="en-US" w:eastAsia="ko-KR"/>
        </w:rPr>
        <w:t xml:space="preserve">are the same. </w:t>
      </w:r>
      <w:r w:rsidRPr="00750DCA">
        <w:rPr>
          <w:rFonts w:eastAsia="맑은 고딕"/>
          <w:b/>
          <w:sz w:val="22"/>
          <w:szCs w:val="22"/>
          <w:lang w:val="en-US" w:eastAsia="ko-KR"/>
        </w:rPr>
        <w:t xml:space="preserve">It can </w:t>
      </w:r>
      <w:r>
        <w:rPr>
          <w:rFonts w:eastAsia="맑은 고딕"/>
          <w:b/>
          <w:sz w:val="22"/>
          <w:szCs w:val="22"/>
          <w:lang w:val="en-US" w:eastAsia="ko-KR"/>
        </w:rPr>
        <w:t>reduce</w:t>
      </w:r>
      <w:r w:rsidRPr="00750DCA">
        <w:rPr>
          <w:rFonts w:eastAsia="맑은 고딕"/>
          <w:b/>
          <w:sz w:val="22"/>
          <w:szCs w:val="22"/>
          <w:lang w:val="en-US" w:eastAsia="ko-KR"/>
        </w:rPr>
        <w:t xml:space="preserve"> the simulation </w:t>
      </w:r>
      <w:r>
        <w:rPr>
          <w:rFonts w:eastAsia="맑은 고딕"/>
          <w:b/>
          <w:sz w:val="22"/>
          <w:szCs w:val="22"/>
          <w:lang w:val="en-US" w:eastAsia="ko-KR"/>
        </w:rPr>
        <w:t>workload and complexity</w:t>
      </w:r>
      <w:r w:rsidRPr="00750DCA">
        <w:rPr>
          <w:rFonts w:eastAsia="맑은 고딕"/>
          <w:b/>
          <w:sz w:val="22"/>
          <w:szCs w:val="22"/>
          <w:lang w:val="en-US" w:eastAsia="ko-KR"/>
        </w:rPr>
        <w:t>.</w:t>
      </w:r>
    </w:p>
    <w:p w:rsidR="00082E96" w:rsidRDefault="00082E96" w:rsidP="00082E96">
      <w:pPr>
        <w:rPr>
          <w:rFonts w:eastAsia="맑은 고딕"/>
          <w:b/>
          <w:sz w:val="22"/>
          <w:szCs w:val="22"/>
          <w:lang w:val="en-US" w:eastAsia="ko-KR"/>
        </w:rPr>
      </w:pPr>
      <w:r>
        <w:rPr>
          <w:rFonts w:eastAsia="맑은 고딕"/>
          <w:b/>
          <w:sz w:val="22"/>
          <w:szCs w:val="22"/>
          <w:lang w:val="en-US" w:eastAsia="ko-KR"/>
        </w:rPr>
        <w:t>Observation 7: F</w:t>
      </w:r>
      <w:r w:rsidRPr="0022611E">
        <w:rPr>
          <w:rFonts w:eastAsia="맑은 고딕"/>
          <w:b/>
          <w:sz w:val="22"/>
          <w:szCs w:val="22"/>
          <w:lang w:val="en-US" w:eastAsia="ko-KR"/>
        </w:rPr>
        <w:t xml:space="preserve">or system level simulation, the evaluation of the AI performance gain in HO performance KPIs comparing the result with non-AI is </w:t>
      </w:r>
      <w:r w:rsidRPr="0014649B">
        <w:rPr>
          <w:rFonts w:eastAsia="맑은 고딕"/>
          <w:b/>
          <w:sz w:val="22"/>
          <w:szCs w:val="22"/>
          <w:lang w:val="en-US" w:eastAsia="ko-KR"/>
        </w:rPr>
        <w:t xml:space="preserve">one of the most important works of </w:t>
      </w:r>
      <w:r>
        <w:rPr>
          <w:rFonts w:eastAsia="맑은 고딕"/>
          <w:b/>
          <w:sz w:val="22"/>
          <w:szCs w:val="22"/>
          <w:lang w:val="en-US" w:eastAsia="ko-KR"/>
        </w:rPr>
        <w:t xml:space="preserve">this </w:t>
      </w:r>
      <w:r w:rsidRPr="0014649B">
        <w:rPr>
          <w:rFonts w:eastAsia="맑은 고딕"/>
          <w:b/>
          <w:sz w:val="22"/>
          <w:szCs w:val="22"/>
          <w:lang w:val="en-US" w:eastAsia="ko-KR"/>
        </w:rPr>
        <w:t>SI.</w:t>
      </w:r>
    </w:p>
    <w:p w:rsidR="00082E96" w:rsidRPr="006C5FD3" w:rsidRDefault="00082E96" w:rsidP="00082E96">
      <w:pPr>
        <w:rPr>
          <w:rFonts w:eastAsia="맑은 고딕"/>
          <w:sz w:val="22"/>
          <w:szCs w:val="22"/>
          <w:lang w:val="en-US" w:eastAsia="ko-KR"/>
        </w:rPr>
      </w:pPr>
      <w:r>
        <w:rPr>
          <w:rFonts w:eastAsia="맑은 고딕"/>
          <w:b/>
          <w:sz w:val="22"/>
          <w:szCs w:val="22"/>
          <w:lang w:val="en-US" w:eastAsia="ko-KR"/>
        </w:rPr>
        <w:t xml:space="preserve">Observation 8: </w:t>
      </w:r>
      <w:r w:rsidRPr="00631A1B">
        <w:rPr>
          <w:rFonts w:eastAsia="맑은 고딕"/>
          <w:b/>
          <w:sz w:val="22"/>
          <w:szCs w:val="22"/>
          <w:lang w:val="en-US" w:eastAsia="ko-KR"/>
        </w:rPr>
        <w:t xml:space="preserve">With the revised HO model of Option 3, comparing results with non-AI approaches and </w:t>
      </w:r>
      <w:r>
        <w:rPr>
          <w:rFonts w:eastAsia="맑은 고딕"/>
          <w:b/>
          <w:sz w:val="22"/>
          <w:szCs w:val="22"/>
          <w:lang w:val="en-US" w:eastAsia="ko-KR"/>
        </w:rPr>
        <w:t>the legacy</w:t>
      </w:r>
      <w:r w:rsidRPr="00631A1B">
        <w:rPr>
          <w:rFonts w:eastAsia="맑은 고딕"/>
          <w:b/>
          <w:sz w:val="22"/>
          <w:szCs w:val="22"/>
          <w:lang w:val="en-US" w:eastAsia="ko-KR"/>
        </w:rPr>
        <w:t xml:space="preserve"> algorithm</w:t>
      </w:r>
      <w:r>
        <w:rPr>
          <w:rFonts w:eastAsia="맑은 고딕"/>
          <w:b/>
          <w:sz w:val="22"/>
          <w:szCs w:val="22"/>
          <w:lang w:val="en-US" w:eastAsia="ko-KR"/>
        </w:rPr>
        <w:t xml:space="preserve"> can be</w:t>
      </w:r>
      <w:r w:rsidRPr="00631A1B">
        <w:rPr>
          <w:rFonts w:eastAsia="맑은 고딕"/>
          <w:b/>
          <w:sz w:val="22"/>
          <w:szCs w:val="22"/>
          <w:lang w:val="en-US" w:eastAsia="ko-KR"/>
        </w:rPr>
        <w:t xml:space="preserve"> very straightforward. For simplicity, non-AI can be simulated using </w:t>
      </w:r>
      <w:r>
        <w:rPr>
          <w:rFonts w:eastAsia="맑은 고딕"/>
          <w:b/>
          <w:sz w:val="22"/>
          <w:szCs w:val="22"/>
          <w:lang w:val="en-US" w:eastAsia="ko-KR"/>
        </w:rPr>
        <w:t>the legacy</w:t>
      </w:r>
      <w:r w:rsidRPr="00631A1B">
        <w:rPr>
          <w:rFonts w:eastAsia="맑은 고딕"/>
          <w:b/>
          <w:sz w:val="22"/>
          <w:szCs w:val="22"/>
          <w:lang w:val="en-US" w:eastAsia="ko-KR"/>
        </w:rPr>
        <w:t xml:space="preserve"> algorithm with TTT of 0 </w:t>
      </w:r>
      <w:proofErr w:type="spellStart"/>
      <w:r w:rsidRPr="00631A1B">
        <w:rPr>
          <w:rFonts w:eastAsia="맑은 고딕"/>
          <w:b/>
          <w:sz w:val="22"/>
          <w:szCs w:val="22"/>
          <w:lang w:val="en-US" w:eastAsia="ko-KR"/>
        </w:rPr>
        <w:t>ms.</w:t>
      </w:r>
      <w:proofErr w:type="spellEnd"/>
    </w:p>
    <w:p w:rsidR="003F5EF7" w:rsidRPr="00F57924" w:rsidRDefault="003F5EF7" w:rsidP="003F5EF7">
      <w:pPr>
        <w:rPr>
          <w:rFonts w:eastAsia="맑은 고딕"/>
          <w:sz w:val="22"/>
          <w:szCs w:val="22"/>
          <w:lang w:eastAsia="ko-KR"/>
        </w:rPr>
      </w:pPr>
      <w:bookmarkStart w:id="0" w:name="_GoBack"/>
      <w:bookmarkEnd w:id="0"/>
      <w:r w:rsidRPr="00F57924">
        <w:rPr>
          <w:rFonts w:eastAsia="맑은 고딕"/>
          <w:sz w:val="22"/>
          <w:szCs w:val="22"/>
          <w:lang w:eastAsia="ko-KR"/>
        </w:rPr>
        <w:t xml:space="preserve">Based on the </w:t>
      </w:r>
      <w:r>
        <w:rPr>
          <w:rFonts w:eastAsia="맑은 고딕"/>
          <w:sz w:val="22"/>
          <w:szCs w:val="22"/>
          <w:lang w:eastAsia="ko-KR"/>
        </w:rPr>
        <w:t>discussion</w:t>
      </w:r>
      <w:r w:rsidRPr="00F57924">
        <w:rPr>
          <w:rFonts w:eastAsia="맑은 고딕"/>
          <w:sz w:val="22"/>
          <w:szCs w:val="22"/>
          <w:lang w:eastAsia="ko-KR"/>
        </w:rPr>
        <w:t xml:space="preserve"> in </w:t>
      </w:r>
      <w:r>
        <w:rPr>
          <w:rFonts w:eastAsia="맑은 고딕"/>
          <w:sz w:val="22"/>
          <w:szCs w:val="22"/>
          <w:lang w:eastAsia="ko-KR"/>
        </w:rPr>
        <w:t>S</w:t>
      </w:r>
      <w:r w:rsidRPr="00F57924">
        <w:rPr>
          <w:rFonts w:eastAsia="맑은 고딕"/>
          <w:sz w:val="22"/>
          <w:szCs w:val="22"/>
          <w:lang w:eastAsia="ko-KR"/>
        </w:rPr>
        <w:t>ection 2</w:t>
      </w:r>
      <w:r>
        <w:rPr>
          <w:rFonts w:eastAsia="맑은 고딕"/>
          <w:sz w:val="22"/>
          <w:szCs w:val="22"/>
          <w:lang w:eastAsia="ko-KR"/>
        </w:rPr>
        <w:t>,</w:t>
      </w:r>
      <w:r w:rsidRPr="00F57924">
        <w:rPr>
          <w:rFonts w:eastAsia="맑은 고딕"/>
          <w:sz w:val="22"/>
          <w:szCs w:val="22"/>
          <w:lang w:eastAsia="ko-KR"/>
        </w:rPr>
        <w:t xml:space="preserve"> we propose the following:</w:t>
      </w:r>
    </w:p>
    <w:p w:rsidR="00082E96" w:rsidRDefault="00082E96" w:rsidP="00082E96">
      <w:pPr>
        <w:spacing w:after="60"/>
        <w:rPr>
          <w:rFonts w:eastAsia="맑은 고딕"/>
          <w:b/>
          <w:sz w:val="22"/>
          <w:szCs w:val="22"/>
          <w:lang w:val="en-US" w:eastAsia="ko-KR"/>
        </w:rPr>
      </w:pPr>
      <w:r>
        <w:rPr>
          <w:rFonts w:eastAsia="맑은 고딕"/>
          <w:b/>
          <w:sz w:val="22"/>
          <w:szCs w:val="22"/>
          <w:lang w:val="en-US" w:eastAsia="ko-KR"/>
        </w:rPr>
        <w:t>Proposal</w:t>
      </w:r>
      <w:r w:rsidRPr="001A2ADC">
        <w:rPr>
          <w:rFonts w:eastAsia="맑은 고딕"/>
          <w:b/>
          <w:sz w:val="22"/>
          <w:szCs w:val="22"/>
          <w:lang w:val="en-US" w:eastAsia="ko-KR"/>
        </w:rPr>
        <w:t xml:space="preserve"> </w:t>
      </w:r>
      <w:r>
        <w:rPr>
          <w:rFonts w:eastAsia="맑은 고딕"/>
          <w:b/>
          <w:sz w:val="22"/>
          <w:szCs w:val="22"/>
          <w:lang w:val="en-US" w:eastAsia="ko-KR"/>
        </w:rPr>
        <w:t>1</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Pr="004C6631">
        <w:rPr>
          <w:rFonts w:eastAsia="맑은 고딕"/>
          <w:b/>
          <w:sz w:val="22"/>
          <w:szCs w:val="22"/>
          <w:lang w:val="en-US" w:eastAsia="ko-KR"/>
        </w:rPr>
        <w:t xml:space="preserve">RAN2 to </w:t>
      </w:r>
      <w:r>
        <w:rPr>
          <w:rFonts w:eastAsia="맑은 고딕"/>
          <w:b/>
          <w:sz w:val="22"/>
          <w:szCs w:val="22"/>
          <w:lang w:val="en-US" w:eastAsia="ko-KR"/>
        </w:rPr>
        <w:t>consider a revised HO model of Option 3:</w:t>
      </w:r>
    </w:p>
    <w:p w:rsidR="00082E96" w:rsidRDefault="00082E96" w:rsidP="00082E96">
      <w:pPr>
        <w:rPr>
          <w:rFonts w:eastAsia="맑은 고딕"/>
          <w:b/>
          <w:sz w:val="22"/>
          <w:szCs w:val="22"/>
          <w:lang w:val="en-US" w:eastAsia="ko-KR"/>
        </w:rPr>
      </w:pPr>
      <w:r w:rsidRPr="004C6631">
        <w:rPr>
          <w:rFonts w:eastAsia="맑은 고딕"/>
          <w:b/>
          <w:sz w:val="22"/>
          <w:szCs w:val="22"/>
          <w:lang w:val="en-US" w:eastAsia="ko-KR"/>
        </w:rPr>
        <w:t xml:space="preserve">Option 3: The UE reports when A3 event is satisfied with actual measurements and predicted results. And handover command will be received after handover preparation. </w:t>
      </w:r>
    </w:p>
    <w:p w:rsidR="00A246C8" w:rsidRDefault="00A246C8" w:rsidP="0046415C">
      <w:pPr>
        <w:jc w:val="center"/>
        <w:rPr>
          <w:rFonts w:ascii="Arial" w:hAnsi="Arial"/>
          <w:szCs w:val="24"/>
          <w:lang w:eastAsia="en-GB"/>
        </w:rPr>
      </w:pPr>
      <w:r w:rsidRPr="00B34256">
        <w:rPr>
          <w:rFonts w:ascii="Arial" w:hAnsi="Arial"/>
          <w:szCs w:val="24"/>
          <w:lang w:eastAsia="en-GB"/>
        </w:rPr>
        <w:object w:dxaOrig="3631" w:dyaOrig="1711">
          <v:shape id="_x0000_i1041" type="#_x0000_t75" style="width:181.5pt;height:85pt" o:ole="">
            <v:imagedata r:id="rId25" o:title=""/>
          </v:shape>
          <o:OLEObject Type="Embed" ProgID="Visio.Drawing.15" ShapeID="_x0000_i1041" DrawAspect="Content" ObjectID="_1800453748" r:id="rId35"/>
        </w:object>
      </w:r>
    </w:p>
    <w:p w:rsidR="00082E96" w:rsidRDefault="00082E96" w:rsidP="00082E96">
      <w:pPr>
        <w:rPr>
          <w:rFonts w:eastAsia="맑은 고딕"/>
          <w:b/>
          <w:sz w:val="22"/>
          <w:szCs w:val="22"/>
          <w:lang w:val="en-US" w:eastAsia="ko-KR"/>
        </w:rPr>
      </w:pPr>
      <w:r>
        <w:rPr>
          <w:rFonts w:eastAsia="맑은 고딕"/>
          <w:b/>
          <w:sz w:val="22"/>
          <w:szCs w:val="22"/>
          <w:lang w:val="en-US" w:eastAsia="ko-KR"/>
        </w:rPr>
        <w:t>Proposal</w:t>
      </w:r>
      <w:r w:rsidRPr="001A2ADC">
        <w:rPr>
          <w:rFonts w:eastAsia="맑은 고딕"/>
          <w:b/>
          <w:sz w:val="22"/>
          <w:szCs w:val="22"/>
          <w:lang w:val="en-US" w:eastAsia="ko-KR"/>
        </w:rPr>
        <w:t xml:space="preserve"> </w:t>
      </w:r>
      <w:r>
        <w:rPr>
          <w:rFonts w:eastAsia="맑은 고딕"/>
          <w:b/>
          <w:sz w:val="22"/>
          <w:szCs w:val="22"/>
          <w:lang w:val="en-US" w:eastAsia="ko-KR"/>
        </w:rPr>
        <w:t>2</w:t>
      </w:r>
      <w:r w:rsidRPr="001A2ADC">
        <w:rPr>
          <w:rFonts w:eastAsia="맑은 고딕"/>
          <w:b/>
          <w:sz w:val="22"/>
          <w:szCs w:val="22"/>
          <w:lang w:val="en-US" w:eastAsia="ko-KR"/>
        </w:rPr>
        <w:t>:</w:t>
      </w:r>
      <w:r w:rsidRPr="00F315C4">
        <w:rPr>
          <w:rFonts w:eastAsia="맑은 고딕"/>
          <w:b/>
          <w:sz w:val="22"/>
          <w:szCs w:val="22"/>
          <w:lang w:val="en-US" w:eastAsia="ko-KR"/>
        </w:rPr>
        <w:t xml:space="preserve"> </w:t>
      </w:r>
      <w:r w:rsidRPr="004C6631">
        <w:rPr>
          <w:rFonts w:eastAsia="맑은 고딕"/>
          <w:b/>
          <w:sz w:val="22"/>
          <w:szCs w:val="22"/>
          <w:lang w:val="en-US" w:eastAsia="ko-KR"/>
        </w:rPr>
        <w:t xml:space="preserve">RAN2 to </w:t>
      </w:r>
      <w:r>
        <w:rPr>
          <w:rFonts w:eastAsia="맑은 고딕"/>
          <w:b/>
          <w:sz w:val="22"/>
          <w:szCs w:val="22"/>
          <w:lang w:val="en-US" w:eastAsia="ko-KR"/>
        </w:rPr>
        <w:t>consider that f</w:t>
      </w:r>
      <w:r w:rsidRPr="00B179CC">
        <w:rPr>
          <w:rFonts w:eastAsia="맑은 고딕"/>
          <w:b/>
          <w:sz w:val="22"/>
          <w:szCs w:val="22"/>
          <w:lang w:val="en-US" w:eastAsia="ko-KR"/>
        </w:rPr>
        <w:t>or system level simulation, companies can compare results with non-AI approaches (</w:t>
      </w:r>
      <w:r>
        <w:rPr>
          <w:rFonts w:eastAsia="맑은 고딕"/>
          <w:b/>
          <w:sz w:val="22"/>
          <w:szCs w:val="22"/>
          <w:lang w:val="en-US" w:eastAsia="ko-KR"/>
        </w:rPr>
        <w:t>e</w:t>
      </w:r>
      <w:r w:rsidRPr="00B179CC">
        <w:rPr>
          <w:rFonts w:eastAsia="맑은 고딕"/>
          <w:b/>
          <w:sz w:val="22"/>
          <w:szCs w:val="22"/>
          <w:lang w:val="en-US" w:eastAsia="ko-KR"/>
        </w:rPr>
        <w:t>.</w:t>
      </w:r>
      <w:r>
        <w:rPr>
          <w:rFonts w:eastAsia="맑은 고딕"/>
          <w:b/>
          <w:sz w:val="22"/>
          <w:szCs w:val="22"/>
          <w:lang w:val="en-US" w:eastAsia="ko-KR"/>
        </w:rPr>
        <w:t>g</w:t>
      </w:r>
      <w:r w:rsidRPr="00B179CC">
        <w:rPr>
          <w:rFonts w:eastAsia="맑은 고딕"/>
          <w:b/>
          <w:sz w:val="22"/>
          <w:szCs w:val="22"/>
          <w:lang w:val="en-US" w:eastAsia="ko-KR"/>
        </w:rPr>
        <w:t xml:space="preserve">., sample and hold) and </w:t>
      </w:r>
      <w:r>
        <w:rPr>
          <w:rFonts w:eastAsia="맑은 고딕"/>
          <w:b/>
          <w:sz w:val="22"/>
          <w:szCs w:val="22"/>
          <w:lang w:val="en-US" w:eastAsia="ko-KR"/>
        </w:rPr>
        <w:t>the legacy</w:t>
      </w:r>
      <w:r w:rsidRPr="00B179CC">
        <w:rPr>
          <w:rFonts w:eastAsia="맑은 고딕"/>
          <w:b/>
          <w:sz w:val="22"/>
          <w:szCs w:val="22"/>
          <w:lang w:val="en-US" w:eastAsia="ko-KR"/>
        </w:rPr>
        <w:t xml:space="preserve"> algorithm.</w:t>
      </w:r>
    </w:p>
    <w:p w:rsidR="00895C9B" w:rsidRPr="009E1EF1" w:rsidRDefault="008C2A42" w:rsidP="00895C9B">
      <w:pPr>
        <w:pStyle w:val="1"/>
        <w:rPr>
          <w:rFonts w:eastAsia="맑은 고딕"/>
          <w:sz w:val="32"/>
          <w:lang w:val="en-US" w:eastAsia="ko-KR"/>
        </w:rPr>
      </w:pPr>
      <w:r>
        <w:rPr>
          <w:rFonts w:eastAsia="맑은 고딕" w:hint="eastAsia"/>
          <w:sz w:val="32"/>
          <w:lang w:val="en-US" w:eastAsia="ko-KR"/>
        </w:rPr>
        <w:t>4</w:t>
      </w:r>
      <w:r w:rsidR="00895C9B" w:rsidRPr="009E1EF1">
        <w:rPr>
          <w:rFonts w:eastAsia="맑은 고딕" w:hint="eastAsia"/>
          <w:sz w:val="32"/>
          <w:lang w:val="en-US" w:eastAsia="ko-KR"/>
        </w:rPr>
        <w:t>.</w:t>
      </w:r>
      <w:r w:rsidR="00895C9B" w:rsidRPr="009E1EF1">
        <w:rPr>
          <w:sz w:val="32"/>
          <w:lang w:val="en-US" w:eastAsia="ko-KR"/>
        </w:rPr>
        <w:t xml:space="preserve"> References</w:t>
      </w:r>
    </w:p>
    <w:p w:rsidR="00BA293A" w:rsidRDefault="00BA293A" w:rsidP="00BA293A">
      <w:pPr>
        <w:pStyle w:val="References"/>
        <w:spacing w:after="180"/>
        <w:ind w:left="357" w:hanging="357"/>
        <w:rPr>
          <w:rFonts w:eastAsia="맑은 고딕"/>
          <w:sz w:val="22"/>
          <w:szCs w:val="22"/>
          <w:lang w:val="en-GB" w:eastAsia="ko-KR"/>
        </w:rPr>
      </w:pPr>
      <w:bookmarkStart w:id="1" w:name="_Ref47538945"/>
      <w:r w:rsidRPr="00BA293A">
        <w:rPr>
          <w:rFonts w:eastAsia="맑은 고딕"/>
          <w:sz w:val="22"/>
          <w:szCs w:val="22"/>
          <w:lang w:val="en-GB" w:eastAsia="ko-KR"/>
        </w:rPr>
        <w:t>RAN2#1</w:t>
      </w:r>
      <w:r>
        <w:rPr>
          <w:rFonts w:eastAsia="맑은 고딕"/>
          <w:sz w:val="22"/>
          <w:szCs w:val="22"/>
          <w:lang w:val="en-GB" w:eastAsia="ko-KR"/>
        </w:rPr>
        <w:t>2</w:t>
      </w:r>
      <w:r w:rsidR="008B7461">
        <w:rPr>
          <w:rFonts w:eastAsia="맑은 고딕"/>
          <w:sz w:val="22"/>
          <w:szCs w:val="22"/>
          <w:lang w:val="en-GB" w:eastAsia="ko-KR"/>
        </w:rPr>
        <w:t>8</w:t>
      </w:r>
      <w:r w:rsidRPr="00BA293A">
        <w:rPr>
          <w:rFonts w:eastAsia="맑은 고딕"/>
          <w:sz w:val="22"/>
          <w:szCs w:val="22"/>
          <w:lang w:val="en-GB" w:eastAsia="ko-KR"/>
        </w:rPr>
        <w:t xml:space="preserve"> Meeting Report</w:t>
      </w:r>
    </w:p>
    <w:p w:rsidR="00B34256" w:rsidRDefault="00B34256" w:rsidP="00BA293A">
      <w:pPr>
        <w:pStyle w:val="References"/>
        <w:spacing w:after="180"/>
        <w:ind w:left="357" w:hanging="357"/>
        <w:rPr>
          <w:rFonts w:eastAsia="맑은 고딕"/>
          <w:sz w:val="22"/>
          <w:szCs w:val="22"/>
          <w:lang w:val="en-GB" w:eastAsia="ko-KR"/>
        </w:rPr>
      </w:pPr>
      <w:r w:rsidRPr="00B34256">
        <w:rPr>
          <w:rFonts w:eastAsia="맑은 고딕"/>
          <w:sz w:val="22"/>
          <w:szCs w:val="22"/>
          <w:lang w:val="en-GB" w:eastAsia="ko-KR"/>
        </w:rPr>
        <w:t>R2-2411175</w:t>
      </w:r>
      <w:r>
        <w:rPr>
          <w:rFonts w:eastAsia="맑은 고딕"/>
          <w:sz w:val="22"/>
          <w:szCs w:val="22"/>
          <w:lang w:val="en-GB" w:eastAsia="ko-KR"/>
        </w:rPr>
        <w:t xml:space="preserve">, </w:t>
      </w:r>
      <w:r w:rsidRPr="00B34256">
        <w:rPr>
          <w:rFonts w:eastAsia="맑은 고딕"/>
          <w:sz w:val="22"/>
          <w:szCs w:val="22"/>
          <w:lang w:val="en-GB" w:eastAsia="ko-KR"/>
        </w:rPr>
        <w:t>Summary of [AT</w:t>
      </w:r>
      <w:proofErr w:type="gramStart"/>
      <w:r w:rsidRPr="00B34256">
        <w:rPr>
          <w:rFonts w:eastAsia="맑은 고딕"/>
          <w:sz w:val="22"/>
          <w:szCs w:val="22"/>
          <w:lang w:val="en-GB" w:eastAsia="ko-KR"/>
        </w:rPr>
        <w:t>128][</w:t>
      </w:r>
      <w:proofErr w:type="gramEnd"/>
      <w:r w:rsidRPr="00B34256">
        <w:rPr>
          <w:rFonts w:eastAsia="맑은 고딕"/>
          <w:sz w:val="22"/>
          <w:szCs w:val="22"/>
          <w:lang w:val="en-GB" w:eastAsia="ko-KR"/>
        </w:rPr>
        <w:t>017][AI mob]Simulation assumptions</w:t>
      </w:r>
      <w:r>
        <w:rPr>
          <w:rFonts w:eastAsia="맑은 고딕"/>
          <w:sz w:val="22"/>
          <w:szCs w:val="22"/>
          <w:lang w:val="en-GB" w:eastAsia="ko-KR"/>
        </w:rPr>
        <w:t xml:space="preserve">, </w:t>
      </w:r>
      <w:r w:rsidRPr="00B34256">
        <w:rPr>
          <w:rFonts w:eastAsia="맑은 고딕"/>
          <w:sz w:val="22"/>
          <w:szCs w:val="22"/>
          <w:lang w:val="en-GB" w:eastAsia="ko-KR"/>
        </w:rPr>
        <w:t>OPPO</w:t>
      </w:r>
    </w:p>
    <w:p w:rsidR="004C7D4D" w:rsidRPr="004C7D4D" w:rsidRDefault="004C7D4D" w:rsidP="004C7D4D">
      <w:pPr>
        <w:pStyle w:val="References"/>
        <w:spacing w:after="180"/>
        <w:ind w:left="357" w:hanging="357"/>
        <w:rPr>
          <w:rFonts w:eastAsia="맑은 고딕"/>
          <w:sz w:val="22"/>
          <w:szCs w:val="22"/>
          <w:lang w:val="en-GB" w:eastAsia="ko-KR"/>
        </w:rPr>
      </w:pPr>
      <w:r w:rsidRPr="004C7D4D">
        <w:rPr>
          <w:rFonts w:eastAsia="맑은 고딕"/>
          <w:sz w:val="22"/>
          <w:szCs w:val="22"/>
          <w:lang w:val="en-GB" w:eastAsia="ko-KR"/>
        </w:rPr>
        <w:t>RP-240082</w:t>
      </w:r>
      <w:r w:rsidRPr="004C7D4D">
        <w:rPr>
          <w:rFonts w:eastAsia="맑은 고딕"/>
          <w:sz w:val="22"/>
          <w:szCs w:val="22"/>
          <w:lang w:val="en-GB" w:eastAsia="ko-KR"/>
        </w:rPr>
        <w:tab/>
        <w:t>Revised SID: Study on Artificial Intelligence (AI)/Machine Learning (ML) for mobility in NR</w:t>
      </w:r>
      <w:r w:rsidRPr="004C7D4D">
        <w:rPr>
          <w:rFonts w:eastAsia="맑은 고딕"/>
          <w:sz w:val="22"/>
          <w:szCs w:val="22"/>
          <w:lang w:val="en-GB" w:eastAsia="ko-KR"/>
        </w:rPr>
        <w:tab/>
        <w:t>OPPO</w:t>
      </w:r>
    </w:p>
    <w:bookmarkEnd w:id="1"/>
    <w:p w:rsidR="004C7D4D" w:rsidRDefault="004C7D4D" w:rsidP="004C7D4D">
      <w:pPr>
        <w:pStyle w:val="References"/>
        <w:numPr>
          <w:ilvl w:val="0"/>
          <w:numId w:val="0"/>
        </w:numPr>
        <w:spacing w:after="180"/>
        <w:ind w:left="357"/>
        <w:rPr>
          <w:rFonts w:eastAsia="맑은 고딕"/>
          <w:sz w:val="22"/>
          <w:szCs w:val="22"/>
          <w:lang w:val="en-GB" w:eastAsia="ko-KR"/>
        </w:rPr>
      </w:pPr>
    </w:p>
    <w:sectPr w:rsidR="004C7D4D" w:rsidSect="001374FB">
      <w:headerReference w:type="default" r:id="rId3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438" w:rsidRDefault="00BD0438">
      <w:r>
        <w:separator/>
      </w:r>
    </w:p>
  </w:endnote>
  <w:endnote w:type="continuationSeparator" w:id="0">
    <w:p w:rsidR="00BD0438" w:rsidRDefault="00BD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438" w:rsidRDefault="00BD0438">
      <w:r>
        <w:separator/>
      </w:r>
    </w:p>
  </w:footnote>
  <w:footnote w:type="continuationSeparator" w:id="0">
    <w:p w:rsidR="00BD0438" w:rsidRDefault="00BD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29E" w:rsidRDefault="007D2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0pt;height:10pt" o:bullet="t">
        <v:imagedata r:id="rId1" o:title="art40A1"/>
      </v:shape>
    </w:pict>
  </w:numPicBullet>
  <w:numPicBullet w:numPicBulletId="1">
    <w:pict>
      <v:shape id="_x0000_i1085" type="#_x0000_t75" style="width:9pt;height:9pt" o:bullet="t">
        <v:imagedata r:id="rId2" o:title="artC399"/>
      </v:shape>
    </w:pict>
  </w:numPicBullet>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7566307"/>
    <w:multiLevelType w:val="hybridMultilevel"/>
    <w:tmpl w:val="7378475E"/>
    <w:lvl w:ilvl="0" w:tplc="B6C2E20C">
      <w:start w:val="3"/>
      <w:numFmt w:val="bullet"/>
      <w:lvlText w:val=""/>
      <w:lvlJc w:val="left"/>
      <w:pPr>
        <w:ind w:left="720" w:hanging="360"/>
      </w:pPr>
      <w:rPr>
        <w:rFonts w:ascii="Wingdings" w:eastAsia="맑은 고딕"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7454E3"/>
    <w:multiLevelType w:val="multilevel"/>
    <w:tmpl w:val="237454E3"/>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8" w15:restartNumberingAfterBreak="0">
    <w:nsid w:val="3AA46647"/>
    <w:multiLevelType w:val="hybridMultilevel"/>
    <w:tmpl w:val="FDC28A04"/>
    <w:lvl w:ilvl="0" w:tplc="C414D37C">
      <w:start w:val="17"/>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2034B57"/>
    <w:multiLevelType w:val="hybridMultilevel"/>
    <w:tmpl w:val="09F6740E"/>
    <w:lvl w:ilvl="0" w:tplc="CFACBA00">
      <w:start w:val="184"/>
      <w:numFmt w:val="bullet"/>
      <w:lvlText w:val="-"/>
      <w:lvlJc w:val="left"/>
      <w:pPr>
        <w:ind w:left="1619" w:hanging="360"/>
      </w:pPr>
      <w:rPr>
        <w:rFonts w:ascii="Arial" w:eastAsia="맑은 고딕" w:hAnsi="Arial" w:cs="Arial"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1" w15:restartNumberingAfterBreak="0">
    <w:nsid w:val="684C6872"/>
    <w:multiLevelType w:val="hybridMultilevel"/>
    <w:tmpl w:val="C630D748"/>
    <w:lvl w:ilvl="0" w:tplc="66CC37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125984"/>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7"/>
  </w:num>
  <w:num w:numId="3">
    <w:abstractNumId w:val="12"/>
  </w:num>
  <w:num w:numId="4">
    <w:abstractNumId w:val="1"/>
  </w:num>
  <w:num w:numId="5">
    <w:abstractNumId w:val="15"/>
  </w:num>
  <w:num w:numId="6">
    <w:abstractNumId w:val="2"/>
  </w:num>
  <w:num w:numId="7">
    <w:abstractNumId w:val="3"/>
  </w:num>
  <w:num w:numId="8">
    <w:abstractNumId w:val="10"/>
  </w:num>
  <w:num w:numId="9">
    <w:abstractNumId w:val="7"/>
  </w:num>
  <w:num w:numId="10">
    <w:abstractNumId w:val="7"/>
  </w:num>
  <w:num w:numId="11">
    <w:abstractNumId w:val="7"/>
  </w:num>
  <w:num w:numId="12">
    <w:abstractNumId w:val="7"/>
  </w:num>
  <w:num w:numId="13">
    <w:abstractNumId w:val="7"/>
  </w:num>
  <w:num w:numId="14">
    <w:abstractNumId w:val="5"/>
  </w:num>
  <w:num w:numId="15">
    <w:abstractNumId w:val="9"/>
  </w:num>
  <w:num w:numId="16">
    <w:abstractNumId w:val="0"/>
  </w:num>
  <w:num w:numId="17">
    <w:abstractNumId w:val="7"/>
  </w:num>
  <w:num w:numId="18">
    <w:abstractNumId w:val="8"/>
  </w:num>
  <w:num w:numId="19">
    <w:abstractNumId w:val="7"/>
  </w:num>
  <w:num w:numId="20">
    <w:abstractNumId w:val="6"/>
  </w:num>
  <w:num w:numId="21">
    <w:abstractNumId w:val="7"/>
  </w:num>
  <w:num w:numId="22">
    <w:abstractNumId w:val="11"/>
  </w:num>
  <w:num w:numId="23">
    <w:abstractNumId w:val="7"/>
  </w:num>
  <w:num w:numId="24">
    <w:abstractNumId w:val="13"/>
  </w:num>
  <w:num w:numId="25">
    <w:abstractNumId w:val="14"/>
  </w:num>
  <w:num w:numId="26">
    <w:abstractNumId w:val="7"/>
    <w:lvlOverride w:ilvl="0">
      <w:startOverride w:val="1"/>
    </w:lvlOverride>
  </w:num>
  <w:num w:numId="2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1"/>
    <w:rsid w:val="00000BAB"/>
    <w:rsid w:val="00001165"/>
    <w:rsid w:val="00001216"/>
    <w:rsid w:val="00001264"/>
    <w:rsid w:val="00001414"/>
    <w:rsid w:val="0000144E"/>
    <w:rsid w:val="00001ABD"/>
    <w:rsid w:val="0000217A"/>
    <w:rsid w:val="00003944"/>
    <w:rsid w:val="000041D6"/>
    <w:rsid w:val="0000420E"/>
    <w:rsid w:val="00004700"/>
    <w:rsid w:val="000048AA"/>
    <w:rsid w:val="000050B3"/>
    <w:rsid w:val="000052F9"/>
    <w:rsid w:val="000056FA"/>
    <w:rsid w:val="00005B7F"/>
    <w:rsid w:val="0000674D"/>
    <w:rsid w:val="0000788F"/>
    <w:rsid w:val="00007A7D"/>
    <w:rsid w:val="00007BB9"/>
    <w:rsid w:val="000109A3"/>
    <w:rsid w:val="00011658"/>
    <w:rsid w:val="00011CA0"/>
    <w:rsid w:val="00011CDE"/>
    <w:rsid w:val="000120FE"/>
    <w:rsid w:val="00012262"/>
    <w:rsid w:val="00012A0A"/>
    <w:rsid w:val="00012CE2"/>
    <w:rsid w:val="00013529"/>
    <w:rsid w:val="00013606"/>
    <w:rsid w:val="00013779"/>
    <w:rsid w:val="000146BA"/>
    <w:rsid w:val="00014950"/>
    <w:rsid w:val="0001523A"/>
    <w:rsid w:val="00016237"/>
    <w:rsid w:val="000171C2"/>
    <w:rsid w:val="000178E3"/>
    <w:rsid w:val="00020495"/>
    <w:rsid w:val="000209C9"/>
    <w:rsid w:val="00021392"/>
    <w:rsid w:val="000218A4"/>
    <w:rsid w:val="00022B40"/>
    <w:rsid w:val="00022D2D"/>
    <w:rsid w:val="00022E4A"/>
    <w:rsid w:val="00023304"/>
    <w:rsid w:val="000239DD"/>
    <w:rsid w:val="00024271"/>
    <w:rsid w:val="00024790"/>
    <w:rsid w:val="00024995"/>
    <w:rsid w:val="00025630"/>
    <w:rsid w:val="000256B3"/>
    <w:rsid w:val="00025828"/>
    <w:rsid w:val="00025DA3"/>
    <w:rsid w:val="00025E3C"/>
    <w:rsid w:val="0002613E"/>
    <w:rsid w:val="000264CA"/>
    <w:rsid w:val="00026D83"/>
    <w:rsid w:val="000270AE"/>
    <w:rsid w:val="00027D8D"/>
    <w:rsid w:val="00031B6F"/>
    <w:rsid w:val="00031BC1"/>
    <w:rsid w:val="00031D99"/>
    <w:rsid w:val="000323F5"/>
    <w:rsid w:val="00032800"/>
    <w:rsid w:val="000328CF"/>
    <w:rsid w:val="00032C7C"/>
    <w:rsid w:val="0003412C"/>
    <w:rsid w:val="000341A3"/>
    <w:rsid w:val="0003426B"/>
    <w:rsid w:val="00034AD8"/>
    <w:rsid w:val="00034C27"/>
    <w:rsid w:val="000350AB"/>
    <w:rsid w:val="000358D6"/>
    <w:rsid w:val="00035F6E"/>
    <w:rsid w:val="000360FB"/>
    <w:rsid w:val="00036AB4"/>
    <w:rsid w:val="00036D6B"/>
    <w:rsid w:val="00037667"/>
    <w:rsid w:val="000379AD"/>
    <w:rsid w:val="00037E9B"/>
    <w:rsid w:val="000406FD"/>
    <w:rsid w:val="0004283B"/>
    <w:rsid w:val="00043441"/>
    <w:rsid w:val="000434CF"/>
    <w:rsid w:val="000435CB"/>
    <w:rsid w:val="000440DE"/>
    <w:rsid w:val="000466DA"/>
    <w:rsid w:val="000466E9"/>
    <w:rsid w:val="00046FAE"/>
    <w:rsid w:val="00047B67"/>
    <w:rsid w:val="00047FCA"/>
    <w:rsid w:val="00050E8E"/>
    <w:rsid w:val="000510F4"/>
    <w:rsid w:val="000515E3"/>
    <w:rsid w:val="00051913"/>
    <w:rsid w:val="00051D39"/>
    <w:rsid w:val="0005308B"/>
    <w:rsid w:val="000532D8"/>
    <w:rsid w:val="000533CE"/>
    <w:rsid w:val="00053C7C"/>
    <w:rsid w:val="0005466B"/>
    <w:rsid w:val="00054C99"/>
    <w:rsid w:val="00055005"/>
    <w:rsid w:val="000551C9"/>
    <w:rsid w:val="0005651A"/>
    <w:rsid w:val="00056789"/>
    <w:rsid w:val="000606EF"/>
    <w:rsid w:val="0006086C"/>
    <w:rsid w:val="00061105"/>
    <w:rsid w:val="00061142"/>
    <w:rsid w:val="00061A8C"/>
    <w:rsid w:val="00061CE2"/>
    <w:rsid w:val="00061DEF"/>
    <w:rsid w:val="000620C0"/>
    <w:rsid w:val="000623FE"/>
    <w:rsid w:val="00062E80"/>
    <w:rsid w:val="0006352B"/>
    <w:rsid w:val="000642F5"/>
    <w:rsid w:val="0006475A"/>
    <w:rsid w:val="00064EC7"/>
    <w:rsid w:val="00065028"/>
    <w:rsid w:val="0006582A"/>
    <w:rsid w:val="00065E7E"/>
    <w:rsid w:val="00066262"/>
    <w:rsid w:val="00066F0F"/>
    <w:rsid w:val="000673A7"/>
    <w:rsid w:val="00067CC1"/>
    <w:rsid w:val="00067EFB"/>
    <w:rsid w:val="00070BFF"/>
    <w:rsid w:val="00070D0B"/>
    <w:rsid w:val="00070EBE"/>
    <w:rsid w:val="0007133A"/>
    <w:rsid w:val="00071737"/>
    <w:rsid w:val="00071AEF"/>
    <w:rsid w:val="00071D33"/>
    <w:rsid w:val="00071F50"/>
    <w:rsid w:val="0007203C"/>
    <w:rsid w:val="0007269E"/>
    <w:rsid w:val="000748F8"/>
    <w:rsid w:val="00074D17"/>
    <w:rsid w:val="0007574F"/>
    <w:rsid w:val="000758A5"/>
    <w:rsid w:val="00076ABE"/>
    <w:rsid w:val="00076D6C"/>
    <w:rsid w:val="00077746"/>
    <w:rsid w:val="00077A83"/>
    <w:rsid w:val="0008019C"/>
    <w:rsid w:val="00080B95"/>
    <w:rsid w:val="00081164"/>
    <w:rsid w:val="000814E4"/>
    <w:rsid w:val="00081D65"/>
    <w:rsid w:val="000828B5"/>
    <w:rsid w:val="00082E96"/>
    <w:rsid w:val="000832E6"/>
    <w:rsid w:val="000848CF"/>
    <w:rsid w:val="00085800"/>
    <w:rsid w:val="000859A4"/>
    <w:rsid w:val="00087ABB"/>
    <w:rsid w:val="00090586"/>
    <w:rsid w:val="00090623"/>
    <w:rsid w:val="000916F3"/>
    <w:rsid w:val="00092BE9"/>
    <w:rsid w:val="00092EED"/>
    <w:rsid w:val="00093A9E"/>
    <w:rsid w:val="000940D5"/>
    <w:rsid w:val="00094498"/>
    <w:rsid w:val="00094CF8"/>
    <w:rsid w:val="00095C1B"/>
    <w:rsid w:val="000964BB"/>
    <w:rsid w:val="000968E5"/>
    <w:rsid w:val="00097FCB"/>
    <w:rsid w:val="000A0432"/>
    <w:rsid w:val="000A0C4B"/>
    <w:rsid w:val="000A0F68"/>
    <w:rsid w:val="000A1180"/>
    <w:rsid w:val="000A1588"/>
    <w:rsid w:val="000A18DD"/>
    <w:rsid w:val="000A1BB0"/>
    <w:rsid w:val="000A24F5"/>
    <w:rsid w:val="000A31E0"/>
    <w:rsid w:val="000A33B0"/>
    <w:rsid w:val="000A3557"/>
    <w:rsid w:val="000A4750"/>
    <w:rsid w:val="000A4A8F"/>
    <w:rsid w:val="000A5340"/>
    <w:rsid w:val="000A5579"/>
    <w:rsid w:val="000A5FFB"/>
    <w:rsid w:val="000A691C"/>
    <w:rsid w:val="000A6A99"/>
    <w:rsid w:val="000A6ED3"/>
    <w:rsid w:val="000A700F"/>
    <w:rsid w:val="000A7235"/>
    <w:rsid w:val="000A75DD"/>
    <w:rsid w:val="000A78ED"/>
    <w:rsid w:val="000A799D"/>
    <w:rsid w:val="000A7D9B"/>
    <w:rsid w:val="000B07D3"/>
    <w:rsid w:val="000B2874"/>
    <w:rsid w:val="000B3203"/>
    <w:rsid w:val="000B328D"/>
    <w:rsid w:val="000B33EE"/>
    <w:rsid w:val="000B40C3"/>
    <w:rsid w:val="000B49A4"/>
    <w:rsid w:val="000B51E9"/>
    <w:rsid w:val="000B63E7"/>
    <w:rsid w:val="000B7281"/>
    <w:rsid w:val="000B7DC3"/>
    <w:rsid w:val="000C00BC"/>
    <w:rsid w:val="000C074B"/>
    <w:rsid w:val="000C0C00"/>
    <w:rsid w:val="000C2021"/>
    <w:rsid w:val="000C2065"/>
    <w:rsid w:val="000C28B4"/>
    <w:rsid w:val="000C2C7B"/>
    <w:rsid w:val="000C30C6"/>
    <w:rsid w:val="000C372D"/>
    <w:rsid w:val="000C39A0"/>
    <w:rsid w:val="000C4758"/>
    <w:rsid w:val="000C4BD6"/>
    <w:rsid w:val="000C551E"/>
    <w:rsid w:val="000C5BD2"/>
    <w:rsid w:val="000C5C9F"/>
    <w:rsid w:val="000C6598"/>
    <w:rsid w:val="000C67CA"/>
    <w:rsid w:val="000C692A"/>
    <w:rsid w:val="000C791A"/>
    <w:rsid w:val="000D0124"/>
    <w:rsid w:val="000D042B"/>
    <w:rsid w:val="000D0AA2"/>
    <w:rsid w:val="000D1010"/>
    <w:rsid w:val="000D19C7"/>
    <w:rsid w:val="000D1AAD"/>
    <w:rsid w:val="000D21E8"/>
    <w:rsid w:val="000D23EE"/>
    <w:rsid w:val="000D2854"/>
    <w:rsid w:val="000D2A98"/>
    <w:rsid w:val="000D3F74"/>
    <w:rsid w:val="000D4B05"/>
    <w:rsid w:val="000D4D3F"/>
    <w:rsid w:val="000D4EDB"/>
    <w:rsid w:val="000D52D5"/>
    <w:rsid w:val="000D5AF6"/>
    <w:rsid w:val="000D6593"/>
    <w:rsid w:val="000D76AE"/>
    <w:rsid w:val="000D77F4"/>
    <w:rsid w:val="000D791F"/>
    <w:rsid w:val="000E0646"/>
    <w:rsid w:val="000E136E"/>
    <w:rsid w:val="000E1B6F"/>
    <w:rsid w:val="000E1F6F"/>
    <w:rsid w:val="000E25B3"/>
    <w:rsid w:val="000E32A0"/>
    <w:rsid w:val="000E36C0"/>
    <w:rsid w:val="000E3C08"/>
    <w:rsid w:val="000E4035"/>
    <w:rsid w:val="000E4059"/>
    <w:rsid w:val="000E44E4"/>
    <w:rsid w:val="000E4675"/>
    <w:rsid w:val="000E4AA3"/>
    <w:rsid w:val="000E5373"/>
    <w:rsid w:val="000E576C"/>
    <w:rsid w:val="000E5BEF"/>
    <w:rsid w:val="000E62AB"/>
    <w:rsid w:val="000E66CA"/>
    <w:rsid w:val="000E707E"/>
    <w:rsid w:val="000E7694"/>
    <w:rsid w:val="000E7972"/>
    <w:rsid w:val="000F00B4"/>
    <w:rsid w:val="000F0135"/>
    <w:rsid w:val="000F04AE"/>
    <w:rsid w:val="000F0A07"/>
    <w:rsid w:val="000F148C"/>
    <w:rsid w:val="000F1546"/>
    <w:rsid w:val="000F1598"/>
    <w:rsid w:val="000F1860"/>
    <w:rsid w:val="000F18F3"/>
    <w:rsid w:val="000F1915"/>
    <w:rsid w:val="000F1FAC"/>
    <w:rsid w:val="000F301A"/>
    <w:rsid w:val="000F31A1"/>
    <w:rsid w:val="000F339D"/>
    <w:rsid w:val="000F34C7"/>
    <w:rsid w:val="000F42E0"/>
    <w:rsid w:val="000F4953"/>
    <w:rsid w:val="000F4AC0"/>
    <w:rsid w:val="000F5D5C"/>
    <w:rsid w:val="000F6B93"/>
    <w:rsid w:val="000F6D5B"/>
    <w:rsid w:val="00100678"/>
    <w:rsid w:val="001008CD"/>
    <w:rsid w:val="00100EA8"/>
    <w:rsid w:val="00101438"/>
    <w:rsid w:val="001019D4"/>
    <w:rsid w:val="00101DDE"/>
    <w:rsid w:val="0010241B"/>
    <w:rsid w:val="00103110"/>
    <w:rsid w:val="001034F1"/>
    <w:rsid w:val="00103634"/>
    <w:rsid w:val="001039B7"/>
    <w:rsid w:val="001045A0"/>
    <w:rsid w:val="00104788"/>
    <w:rsid w:val="001058FE"/>
    <w:rsid w:val="0010648B"/>
    <w:rsid w:val="001066BD"/>
    <w:rsid w:val="001066EA"/>
    <w:rsid w:val="0010692A"/>
    <w:rsid w:val="00106F99"/>
    <w:rsid w:val="00107130"/>
    <w:rsid w:val="00107301"/>
    <w:rsid w:val="00107374"/>
    <w:rsid w:val="001078C9"/>
    <w:rsid w:val="00107EB1"/>
    <w:rsid w:val="001108E0"/>
    <w:rsid w:val="001110A8"/>
    <w:rsid w:val="0011110A"/>
    <w:rsid w:val="00111BF5"/>
    <w:rsid w:val="00111EEA"/>
    <w:rsid w:val="00112033"/>
    <w:rsid w:val="001121C0"/>
    <w:rsid w:val="001122A6"/>
    <w:rsid w:val="0011374C"/>
    <w:rsid w:val="00113BCB"/>
    <w:rsid w:val="001144D9"/>
    <w:rsid w:val="00114BCF"/>
    <w:rsid w:val="00116D1A"/>
    <w:rsid w:val="00116DC2"/>
    <w:rsid w:val="001208D5"/>
    <w:rsid w:val="001209B6"/>
    <w:rsid w:val="00120F4B"/>
    <w:rsid w:val="001213A2"/>
    <w:rsid w:val="001216A1"/>
    <w:rsid w:val="00121B8E"/>
    <w:rsid w:val="00121C4F"/>
    <w:rsid w:val="00121F83"/>
    <w:rsid w:val="00122549"/>
    <w:rsid w:val="00122AE0"/>
    <w:rsid w:val="00124F1D"/>
    <w:rsid w:val="001251C8"/>
    <w:rsid w:val="00125827"/>
    <w:rsid w:val="0012585F"/>
    <w:rsid w:val="00125AAD"/>
    <w:rsid w:val="00125B26"/>
    <w:rsid w:val="0012649D"/>
    <w:rsid w:val="0012660A"/>
    <w:rsid w:val="00126852"/>
    <w:rsid w:val="00127085"/>
    <w:rsid w:val="00127141"/>
    <w:rsid w:val="00127C4A"/>
    <w:rsid w:val="00130594"/>
    <w:rsid w:val="0013084F"/>
    <w:rsid w:val="00130C42"/>
    <w:rsid w:val="001313C5"/>
    <w:rsid w:val="00131781"/>
    <w:rsid w:val="00132597"/>
    <w:rsid w:val="00132D7D"/>
    <w:rsid w:val="00133114"/>
    <w:rsid w:val="001335D6"/>
    <w:rsid w:val="0013385F"/>
    <w:rsid w:val="0013476F"/>
    <w:rsid w:val="00134AE6"/>
    <w:rsid w:val="00134FA0"/>
    <w:rsid w:val="00135236"/>
    <w:rsid w:val="0013629A"/>
    <w:rsid w:val="001374FB"/>
    <w:rsid w:val="00140725"/>
    <w:rsid w:val="00140852"/>
    <w:rsid w:val="001408DF"/>
    <w:rsid w:val="00140ADF"/>
    <w:rsid w:val="00140C94"/>
    <w:rsid w:val="00141037"/>
    <w:rsid w:val="00141178"/>
    <w:rsid w:val="00141B11"/>
    <w:rsid w:val="001423AF"/>
    <w:rsid w:val="0014245C"/>
    <w:rsid w:val="00142696"/>
    <w:rsid w:val="00142BDD"/>
    <w:rsid w:val="00142E11"/>
    <w:rsid w:val="00143462"/>
    <w:rsid w:val="00144B08"/>
    <w:rsid w:val="00145DC8"/>
    <w:rsid w:val="0014617D"/>
    <w:rsid w:val="0014649B"/>
    <w:rsid w:val="001465AA"/>
    <w:rsid w:val="001467E2"/>
    <w:rsid w:val="00147578"/>
    <w:rsid w:val="00150D85"/>
    <w:rsid w:val="001510D0"/>
    <w:rsid w:val="001516EB"/>
    <w:rsid w:val="001529E8"/>
    <w:rsid w:val="0015372C"/>
    <w:rsid w:val="00153CD7"/>
    <w:rsid w:val="00153CEE"/>
    <w:rsid w:val="00154247"/>
    <w:rsid w:val="00154FA8"/>
    <w:rsid w:val="001555D9"/>
    <w:rsid w:val="0015587B"/>
    <w:rsid w:val="0015598B"/>
    <w:rsid w:val="001560F9"/>
    <w:rsid w:val="001564E4"/>
    <w:rsid w:val="0015684F"/>
    <w:rsid w:val="00156A1A"/>
    <w:rsid w:val="00156CAF"/>
    <w:rsid w:val="0016014E"/>
    <w:rsid w:val="001613A9"/>
    <w:rsid w:val="00161CDB"/>
    <w:rsid w:val="0016210D"/>
    <w:rsid w:val="001621CE"/>
    <w:rsid w:val="00163241"/>
    <w:rsid w:val="00163398"/>
    <w:rsid w:val="00163B12"/>
    <w:rsid w:val="00164029"/>
    <w:rsid w:val="00164202"/>
    <w:rsid w:val="001647E1"/>
    <w:rsid w:val="00165190"/>
    <w:rsid w:val="00165673"/>
    <w:rsid w:val="001656C3"/>
    <w:rsid w:val="00165D9C"/>
    <w:rsid w:val="00165E21"/>
    <w:rsid w:val="00166829"/>
    <w:rsid w:val="00166A05"/>
    <w:rsid w:val="0017006F"/>
    <w:rsid w:val="00170179"/>
    <w:rsid w:val="001701F6"/>
    <w:rsid w:val="0017134C"/>
    <w:rsid w:val="00171578"/>
    <w:rsid w:val="00172B73"/>
    <w:rsid w:val="00172DE9"/>
    <w:rsid w:val="00173050"/>
    <w:rsid w:val="00174581"/>
    <w:rsid w:val="00175C2A"/>
    <w:rsid w:val="001760E9"/>
    <w:rsid w:val="00176587"/>
    <w:rsid w:val="00176899"/>
    <w:rsid w:val="00176F1C"/>
    <w:rsid w:val="001772C9"/>
    <w:rsid w:val="001775C1"/>
    <w:rsid w:val="0018075B"/>
    <w:rsid w:val="00180A72"/>
    <w:rsid w:val="00180EE0"/>
    <w:rsid w:val="001827CA"/>
    <w:rsid w:val="00182AF0"/>
    <w:rsid w:val="0018308F"/>
    <w:rsid w:val="00183261"/>
    <w:rsid w:val="00183346"/>
    <w:rsid w:val="001841DF"/>
    <w:rsid w:val="00184E7D"/>
    <w:rsid w:val="001855D5"/>
    <w:rsid w:val="00185889"/>
    <w:rsid w:val="00185BE9"/>
    <w:rsid w:val="00185F0F"/>
    <w:rsid w:val="001861C3"/>
    <w:rsid w:val="0018620F"/>
    <w:rsid w:val="001863AF"/>
    <w:rsid w:val="00186AAA"/>
    <w:rsid w:val="00186CEE"/>
    <w:rsid w:val="00186F99"/>
    <w:rsid w:val="00186FC3"/>
    <w:rsid w:val="001878BF"/>
    <w:rsid w:val="00187DE6"/>
    <w:rsid w:val="00187F29"/>
    <w:rsid w:val="00190229"/>
    <w:rsid w:val="001908A2"/>
    <w:rsid w:val="0019227D"/>
    <w:rsid w:val="001923CF"/>
    <w:rsid w:val="00192F69"/>
    <w:rsid w:val="00193142"/>
    <w:rsid w:val="00194131"/>
    <w:rsid w:val="001948A6"/>
    <w:rsid w:val="00194B92"/>
    <w:rsid w:val="00194E22"/>
    <w:rsid w:val="00194F37"/>
    <w:rsid w:val="0019558D"/>
    <w:rsid w:val="00195F53"/>
    <w:rsid w:val="00196AA8"/>
    <w:rsid w:val="0019749C"/>
    <w:rsid w:val="001A14EA"/>
    <w:rsid w:val="001A1E2F"/>
    <w:rsid w:val="001A24FD"/>
    <w:rsid w:val="001A25EB"/>
    <w:rsid w:val="001A27A6"/>
    <w:rsid w:val="001A2A4A"/>
    <w:rsid w:val="001A2ADC"/>
    <w:rsid w:val="001A2AEE"/>
    <w:rsid w:val="001A377E"/>
    <w:rsid w:val="001A3992"/>
    <w:rsid w:val="001A3CAE"/>
    <w:rsid w:val="001A3E2D"/>
    <w:rsid w:val="001A3E3F"/>
    <w:rsid w:val="001A4140"/>
    <w:rsid w:val="001A67F2"/>
    <w:rsid w:val="001A762F"/>
    <w:rsid w:val="001A7A3A"/>
    <w:rsid w:val="001A7EDB"/>
    <w:rsid w:val="001B00F7"/>
    <w:rsid w:val="001B0C25"/>
    <w:rsid w:val="001B0C7B"/>
    <w:rsid w:val="001B23C2"/>
    <w:rsid w:val="001B2574"/>
    <w:rsid w:val="001B25B1"/>
    <w:rsid w:val="001B3019"/>
    <w:rsid w:val="001B3978"/>
    <w:rsid w:val="001B3E56"/>
    <w:rsid w:val="001B4389"/>
    <w:rsid w:val="001B4EE6"/>
    <w:rsid w:val="001B55BA"/>
    <w:rsid w:val="001B6813"/>
    <w:rsid w:val="001B6B20"/>
    <w:rsid w:val="001B6C8C"/>
    <w:rsid w:val="001B7198"/>
    <w:rsid w:val="001B7CBE"/>
    <w:rsid w:val="001B7D31"/>
    <w:rsid w:val="001C02AD"/>
    <w:rsid w:val="001C07DC"/>
    <w:rsid w:val="001C1277"/>
    <w:rsid w:val="001C1300"/>
    <w:rsid w:val="001C16DE"/>
    <w:rsid w:val="001C1929"/>
    <w:rsid w:val="001C227D"/>
    <w:rsid w:val="001C2544"/>
    <w:rsid w:val="001C26FC"/>
    <w:rsid w:val="001C2BBC"/>
    <w:rsid w:val="001C3357"/>
    <w:rsid w:val="001C34EB"/>
    <w:rsid w:val="001C3718"/>
    <w:rsid w:val="001C37F7"/>
    <w:rsid w:val="001C3C83"/>
    <w:rsid w:val="001C412F"/>
    <w:rsid w:val="001C51C3"/>
    <w:rsid w:val="001C724E"/>
    <w:rsid w:val="001C77D7"/>
    <w:rsid w:val="001C7B4B"/>
    <w:rsid w:val="001C7CE3"/>
    <w:rsid w:val="001D009D"/>
    <w:rsid w:val="001D14B9"/>
    <w:rsid w:val="001D1BF9"/>
    <w:rsid w:val="001D1F50"/>
    <w:rsid w:val="001D212F"/>
    <w:rsid w:val="001D24D9"/>
    <w:rsid w:val="001D264E"/>
    <w:rsid w:val="001D3389"/>
    <w:rsid w:val="001D3E59"/>
    <w:rsid w:val="001D3FF1"/>
    <w:rsid w:val="001D5234"/>
    <w:rsid w:val="001D526E"/>
    <w:rsid w:val="001D5DC3"/>
    <w:rsid w:val="001D5F08"/>
    <w:rsid w:val="001E0100"/>
    <w:rsid w:val="001E06B9"/>
    <w:rsid w:val="001E0760"/>
    <w:rsid w:val="001E0803"/>
    <w:rsid w:val="001E1221"/>
    <w:rsid w:val="001E13B8"/>
    <w:rsid w:val="001E1F80"/>
    <w:rsid w:val="001E21F2"/>
    <w:rsid w:val="001E236E"/>
    <w:rsid w:val="001E238F"/>
    <w:rsid w:val="001E2A1F"/>
    <w:rsid w:val="001E2BD2"/>
    <w:rsid w:val="001E2BFB"/>
    <w:rsid w:val="001E36C5"/>
    <w:rsid w:val="001E37BD"/>
    <w:rsid w:val="001E3CDF"/>
    <w:rsid w:val="001E41F3"/>
    <w:rsid w:val="001E460E"/>
    <w:rsid w:val="001E4D78"/>
    <w:rsid w:val="001E5DA0"/>
    <w:rsid w:val="001E5EAF"/>
    <w:rsid w:val="001E6247"/>
    <w:rsid w:val="001E64AD"/>
    <w:rsid w:val="001E6D3B"/>
    <w:rsid w:val="001E755A"/>
    <w:rsid w:val="001E7836"/>
    <w:rsid w:val="001E7AFB"/>
    <w:rsid w:val="001E7B37"/>
    <w:rsid w:val="001E7FEA"/>
    <w:rsid w:val="001F0080"/>
    <w:rsid w:val="001F0368"/>
    <w:rsid w:val="001F0465"/>
    <w:rsid w:val="001F04E5"/>
    <w:rsid w:val="001F091E"/>
    <w:rsid w:val="001F1E8A"/>
    <w:rsid w:val="001F22FD"/>
    <w:rsid w:val="001F2375"/>
    <w:rsid w:val="001F2451"/>
    <w:rsid w:val="001F2C5B"/>
    <w:rsid w:val="001F311C"/>
    <w:rsid w:val="001F4457"/>
    <w:rsid w:val="001F4B00"/>
    <w:rsid w:val="001F4C67"/>
    <w:rsid w:val="001F4E4F"/>
    <w:rsid w:val="001F7559"/>
    <w:rsid w:val="001F7633"/>
    <w:rsid w:val="001F7C6C"/>
    <w:rsid w:val="001F7CDE"/>
    <w:rsid w:val="00200246"/>
    <w:rsid w:val="0020147A"/>
    <w:rsid w:val="00201554"/>
    <w:rsid w:val="002023A0"/>
    <w:rsid w:val="00202976"/>
    <w:rsid w:val="00202DD5"/>
    <w:rsid w:val="0020308B"/>
    <w:rsid w:val="002034AF"/>
    <w:rsid w:val="00203569"/>
    <w:rsid w:val="00203643"/>
    <w:rsid w:val="0020387A"/>
    <w:rsid w:val="00203C60"/>
    <w:rsid w:val="00204764"/>
    <w:rsid w:val="00205A72"/>
    <w:rsid w:val="0020647D"/>
    <w:rsid w:val="00206784"/>
    <w:rsid w:val="00206F02"/>
    <w:rsid w:val="0020711B"/>
    <w:rsid w:val="002076D2"/>
    <w:rsid w:val="00207929"/>
    <w:rsid w:val="002108B2"/>
    <w:rsid w:val="002109E7"/>
    <w:rsid w:val="00210DE4"/>
    <w:rsid w:val="002111A5"/>
    <w:rsid w:val="0021135A"/>
    <w:rsid w:val="00211BC8"/>
    <w:rsid w:val="00211ED3"/>
    <w:rsid w:val="0021265C"/>
    <w:rsid w:val="0021283B"/>
    <w:rsid w:val="00212A5B"/>
    <w:rsid w:val="0021330F"/>
    <w:rsid w:val="0021344C"/>
    <w:rsid w:val="00214A30"/>
    <w:rsid w:val="00214CA4"/>
    <w:rsid w:val="00215AC7"/>
    <w:rsid w:val="00215C93"/>
    <w:rsid w:val="00215E10"/>
    <w:rsid w:val="002168A1"/>
    <w:rsid w:val="00216B25"/>
    <w:rsid w:val="00217459"/>
    <w:rsid w:val="00217BC4"/>
    <w:rsid w:val="00217DEF"/>
    <w:rsid w:val="0022017A"/>
    <w:rsid w:val="0022067C"/>
    <w:rsid w:val="002208C7"/>
    <w:rsid w:val="0022094B"/>
    <w:rsid w:val="00220BD4"/>
    <w:rsid w:val="00220E80"/>
    <w:rsid w:val="002210A9"/>
    <w:rsid w:val="0022136D"/>
    <w:rsid w:val="00221C2B"/>
    <w:rsid w:val="002220BB"/>
    <w:rsid w:val="002222AA"/>
    <w:rsid w:val="00222A13"/>
    <w:rsid w:val="00222D02"/>
    <w:rsid w:val="002230FF"/>
    <w:rsid w:val="0022334A"/>
    <w:rsid w:val="00223A6D"/>
    <w:rsid w:val="00223F12"/>
    <w:rsid w:val="0022439A"/>
    <w:rsid w:val="00225EF9"/>
    <w:rsid w:val="00225FDF"/>
    <w:rsid w:val="00226010"/>
    <w:rsid w:val="002260C7"/>
    <w:rsid w:val="0022611E"/>
    <w:rsid w:val="002262A5"/>
    <w:rsid w:val="00226961"/>
    <w:rsid w:val="00226E21"/>
    <w:rsid w:val="00226E3B"/>
    <w:rsid w:val="00227429"/>
    <w:rsid w:val="002308E7"/>
    <w:rsid w:val="00230920"/>
    <w:rsid w:val="00230F35"/>
    <w:rsid w:val="002312A9"/>
    <w:rsid w:val="002317CF"/>
    <w:rsid w:val="00231A8F"/>
    <w:rsid w:val="0023218E"/>
    <w:rsid w:val="002328FF"/>
    <w:rsid w:val="002337C9"/>
    <w:rsid w:val="00233A8C"/>
    <w:rsid w:val="002345DB"/>
    <w:rsid w:val="0023515B"/>
    <w:rsid w:val="002359CE"/>
    <w:rsid w:val="002359F3"/>
    <w:rsid w:val="00235C4A"/>
    <w:rsid w:val="002366D6"/>
    <w:rsid w:val="002371AC"/>
    <w:rsid w:val="00240456"/>
    <w:rsid w:val="00240872"/>
    <w:rsid w:val="00240972"/>
    <w:rsid w:val="00241C25"/>
    <w:rsid w:val="002424B6"/>
    <w:rsid w:val="00242741"/>
    <w:rsid w:val="0024420F"/>
    <w:rsid w:val="00244F62"/>
    <w:rsid w:val="00245028"/>
    <w:rsid w:val="00245CCE"/>
    <w:rsid w:val="00246139"/>
    <w:rsid w:val="002513FF"/>
    <w:rsid w:val="0025160D"/>
    <w:rsid w:val="00251B48"/>
    <w:rsid w:val="002532F3"/>
    <w:rsid w:val="0025463E"/>
    <w:rsid w:val="0025494C"/>
    <w:rsid w:val="00254959"/>
    <w:rsid w:val="0025509A"/>
    <w:rsid w:val="002553BB"/>
    <w:rsid w:val="0025542C"/>
    <w:rsid w:val="002564EB"/>
    <w:rsid w:val="002569F9"/>
    <w:rsid w:val="00256E3D"/>
    <w:rsid w:val="002572C8"/>
    <w:rsid w:val="002579B6"/>
    <w:rsid w:val="00257EDF"/>
    <w:rsid w:val="00260A9F"/>
    <w:rsid w:val="002612F9"/>
    <w:rsid w:val="002619A0"/>
    <w:rsid w:val="0026234D"/>
    <w:rsid w:val="0026265F"/>
    <w:rsid w:val="00262672"/>
    <w:rsid w:val="00262BC9"/>
    <w:rsid w:val="00263856"/>
    <w:rsid w:val="00263A4E"/>
    <w:rsid w:val="0026636B"/>
    <w:rsid w:val="0026668A"/>
    <w:rsid w:val="002666C8"/>
    <w:rsid w:val="00266D34"/>
    <w:rsid w:val="00267202"/>
    <w:rsid w:val="00267677"/>
    <w:rsid w:val="0026795E"/>
    <w:rsid w:val="00267A65"/>
    <w:rsid w:val="00267AFB"/>
    <w:rsid w:val="00267D00"/>
    <w:rsid w:val="00270814"/>
    <w:rsid w:val="00270888"/>
    <w:rsid w:val="002711C3"/>
    <w:rsid w:val="00271A37"/>
    <w:rsid w:val="00272241"/>
    <w:rsid w:val="002745BC"/>
    <w:rsid w:val="00274D4E"/>
    <w:rsid w:val="00275A80"/>
    <w:rsid w:val="00275BF8"/>
    <w:rsid w:val="00275D12"/>
    <w:rsid w:val="00275D18"/>
    <w:rsid w:val="00275D4E"/>
    <w:rsid w:val="00276D03"/>
    <w:rsid w:val="00277395"/>
    <w:rsid w:val="00277C14"/>
    <w:rsid w:val="00277FFA"/>
    <w:rsid w:val="00280832"/>
    <w:rsid w:val="00280929"/>
    <w:rsid w:val="00280B74"/>
    <w:rsid w:val="0028142B"/>
    <w:rsid w:val="00281B37"/>
    <w:rsid w:val="0028319C"/>
    <w:rsid w:val="002837DC"/>
    <w:rsid w:val="002855B0"/>
    <w:rsid w:val="00285D08"/>
    <w:rsid w:val="00285F14"/>
    <w:rsid w:val="0028609E"/>
    <w:rsid w:val="002868D8"/>
    <w:rsid w:val="00286BF1"/>
    <w:rsid w:val="00287608"/>
    <w:rsid w:val="00287660"/>
    <w:rsid w:val="00287CAB"/>
    <w:rsid w:val="00287E93"/>
    <w:rsid w:val="00290029"/>
    <w:rsid w:val="00290484"/>
    <w:rsid w:val="00290654"/>
    <w:rsid w:val="00290D02"/>
    <w:rsid w:val="002911AD"/>
    <w:rsid w:val="0029127C"/>
    <w:rsid w:val="00292BD3"/>
    <w:rsid w:val="002945BE"/>
    <w:rsid w:val="00294721"/>
    <w:rsid w:val="002947A1"/>
    <w:rsid w:val="0029528B"/>
    <w:rsid w:val="002953F1"/>
    <w:rsid w:val="00295522"/>
    <w:rsid w:val="00295777"/>
    <w:rsid w:val="00295A10"/>
    <w:rsid w:val="00295ED3"/>
    <w:rsid w:val="00295F52"/>
    <w:rsid w:val="0029615A"/>
    <w:rsid w:val="00296BE9"/>
    <w:rsid w:val="002A0238"/>
    <w:rsid w:val="002A0848"/>
    <w:rsid w:val="002A14DC"/>
    <w:rsid w:val="002A19AD"/>
    <w:rsid w:val="002A1A7F"/>
    <w:rsid w:val="002A1BDC"/>
    <w:rsid w:val="002A1CD4"/>
    <w:rsid w:val="002A20AC"/>
    <w:rsid w:val="002A2313"/>
    <w:rsid w:val="002A2D89"/>
    <w:rsid w:val="002A3704"/>
    <w:rsid w:val="002A3B41"/>
    <w:rsid w:val="002A3B66"/>
    <w:rsid w:val="002A414A"/>
    <w:rsid w:val="002A43A2"/>
    <w:rsid w:val="002A45CE"/>
    <w:rsid w:val="002A4F8F"/>
    <w:rsid w:val="002A6972"/>
    <w:rsid w:val="002A6BE7"/>
    <w:rsid w:val="002A6F5D"/>
    <w:rsid w:val="002B0085"/>
    <w:rsid w:val="002B1AB2"/>
    <w:rsid w:val="002B1F7F"/>
    <w:rsid w:val="002B2DCB"/>
    <w:rsid w:val="002B2F50"/>
    <w:rsid w:val="002B3585"/>
    <w:rsid w:val="002B38AD"/>
    <w:rsid w:val="002B4BEF"/>
    <w:rsid w:val="002B5851"/>
    <w:rsid w:val="002B6F66"/>
    <w:rsid w:val="002B7912"/>
    <w:rsid w:val="002B7F41"/>
    <w:rsid w:val="002C01C2"/>
    <w:rsid w:val="002C0635"/>
    <w:rsid w:val="002C0C4B"/>
    <w:rsid w:val="002C0C8A"/>
    <w:rsid w:val="002C0F16"/>
    <w:rsid w:val="002C19FD"/>
    <w:rsid w:val="002C2426"/>
    <w:rsid w:val="002C2888"/>
    <w:rsid w:val="002C2E9D"/>
    <w:rsid w:val="002C2FBD"/>
    <w:rsid w:val="002C4590"/>
    <w:rsid w:val="002C47B3"/>
    <w:rsid w:val="002C5884"/>
    <w:rsid w:val="002C5EBE"/>
    <w:rsid w:val="002C5F8A"/>
    <w:rsid w:val="002C64CA"/>
    <w:rsid w:val="002C77B7"/>
    <w:rsid w:val="002C7A7D"/>
    <w:rsid w:val="002C7EAC"/>
    <w:rsid w:val="002D0252"/>
    <w:rsid w:val="002D0554"/>
    <w:rsid w:val="002D0911"/>
    <w:rsid w:val="002D0E20"/>
    <w:rsid w:val="002D0E64"/>
    <w:rsid w:val="002D0FDE"/>
    <w:rsid w:val="002D1029"/>
    <w:rsid w:val="002D1277"/>
    <w:rsid w:val="002D1510"/>
    <w:rsid w:val="002D167E"/>
    <w:rsid w:val="002D19A5"/>
    <w:rsid w:val="002D24A9"/>
    <w:rsid w:val="002D266C"/>
    <w:rsid w:val="002D28B0"/>
    <w:rsid w:val="002D28D9"/>
    <w:rsid w:val="002D2B24"/>
    <w:rsid w:val="002D2C83"/>
    <w:rsid w:val="002D3205"/>
    <w:rsid w:val="002D39A5"/>
    <w:rsid w:val="002D3CC4"/>
    <w:rsid w:val="002D44BB"/>
    <w:rsid w:val="002D4719"/>
    <w:rsid w:val="002D5047"/>
    <w:rsid w:val="002D50D8"/>
    <w:rsid w:val="002D60D1"/>
    <w:rsid w:val="002D60EE"/>
    <w:rsid w:val="002D64A6"/>
    <w:rsid w:val="002D726F"/>
    <w:rsid w:val="002D7673"/>
    <w:rsid w:val="002D76D6"/>
    <w:rsid w:val="002D78DE"/>
    <w:rsid w:val="002E02B1"/>
    <w:rsid w:val="002E06FD"/>
    <w:rsid w:val="002E0D94"/>
    <w:rsid w:val="002E1094"/>
    <w:rsid w:val="002E17C7"/>
    <w:rsid w:val="002E21C5"/>
    <w:rsid w:val="002E223D"/>
    <w:rsid w:val="002E2414"/>
    <w:rsid w:val="002E242A"/>
    <w:rsid w:val="002E295C"/>
    <w:rsid w:val="002E29FC"/>
    <w:rsid w:val="002E2BE7"/>
    <w:rsid w:val="002E2E8B"/>
    <w:rsid w:val="002E3042"/>
    <w:rsid w:val="002E4568"/>
    <w:rsid w:val="002E4BFB"/>
    <w:rsid w:val="002E51FD"/>
    <w:rsid w:val="002E6488"/>
    <w:rsid w:val="002E7A1E"/>
    <w:rsid w:val="002E7B56"/>
    <w:rsid w:val="002E7BA9"/>
    <w:rsid w:val="002E7DC8"/>
    <w:rsid w:val="002F001F"/>
    <w:rsid w:val="002F08BA"/>
    <w:rsid w:val="002F0969"/>
    <w:rsid w:val="002F0B57"/>
    <w:rsid w:val="002F0C91"/>
    <w:rsid w:val="002F0E56"/>
    <w:rsid w:val="002F134B"/>
    <w:rsid w:val="002F19B3"/>
    <w:rsid w:val="002F2073"/>
    <w:rsid w:val="002F219E"/>
    <w:rsid w:val="002F2240"/>
    <w:rsid w:val="002F2322"/>
    <w:rsid w:val="002F2D63"/>
    <w:rsid w:val="002F4256"/>
    <w:rsid w:val="002F45A3"/>
    <w:rsid w:val="002F5182"/>
    <w:rsid w:val="002F5B3D"/>
    <w:rsid w:val="002F682D"/>
    <w:rsid w:val="002F6A9A"/>
    <w:rsid w:val="002F721F"/>
    <w:rsid w:val="002F7246"/>
    <w:rsid w:val="002F72FC"/>
    <w:rsid w:val="002F76DC"/>
    <w:rsid w:val="002F7BB2"/>
    <w:rsid w:val="003008B6"/>
    <w:rsid w:val="00300B38"/>
    <w:rsid w:val="00300E83"/>
    <w:rsid w:val="003016E7"/>
    <w:rsid w:val="00301731"/>
    <w:rsid w:val="00301A16"/>
    <w:rsid w:val="00302218"/>
    <w:rsid w:val="00302893"/>
    <w:rsid w:val="00302F6B"/>
    <w:rsid w:val="003031B9"/>
    <w:rsid w:val="00303E27"/>
    <w:rsid w:val="00304023"/>
    <w:rsid w:val="00305FDA"/>
    <w:rsid w:val="00306193"/>
    <w:rsid w:val="003062A0"/>
    <w:rsid w:val="00306677"/>
    <w:rsid w:val="00306D64"/>
    <w:rsid w:val="00307276"/>
    <w:rsid w:val="00307423"/>
    <w:rsid w:val="003103E8"/>
    <w:rsid w:val="00310503"/>
    <w:rsid w:val="00310A18"/>
    <w:rsid w:val="00310B29"/>
    <w:rsid w:val="00311314"/>
    <w:rsid w:val="00311DD7"/>
    <w:rsid w:val="00311E12"/>
    <w:rsid w:val="0031394E"/>
    <w:rsid w:val="00314E56"/>
    <w:rsid w:val="003152FF"/>
    <w:rsid w:val="00315972"/>
    <w:rsid w:val="00315BEC"/>
    <w:rsid w:val="00315FC9"/>
    <w:rsid w:val="00316E0B"/>
    <w:rsid w:val="00317537"/>
    <w:rsid w:val="00317A24"/>
    <w:rsid w:val="00320E73"/>
    <w:rsid w:val="00320EF2"/>
    <w:rsid w:val="0032107D"/>
    <w:rsid w:val="00321875"/>
    <w:rsid w:val="00322B4D"/>
    <w:rsid w:val="00322E49"/>
    <w:rsid w:val="0032308F"/>
    <w:rsid w:val="00323716"/>
    <w:rsid w:val="00325190"/>
    <w:rsid w:val="003253A8"/>
    <w:rsid w:val="00325799"/>
    <w:rsid w:val="00325F1C"/>
    <w:rsid w:val="003260EE"/>
    <w:rsid w:val="00326418"/>
    <w:rsid w:val="00326D58"/>
    <w:rsid w:val="00326E42"/>
    <w:rsid w:val="00326EE4"/>
    <w:rsid w:val="003271AB"/>
    <w:rsid w:val="00327C0F"/>
    <w:rsid w:val="00327E70"/>
    <w:rsid w:val="00330B4A"/>
    <w:rsid w:val="00331755"/>
    <w:rsid w:val="00331B17"/>
    <w:rsid w:val="00331C93"/>
    <w:rsid w:val="00332726"/>
    <w:rsid w:val="00332E0B"/>
    <w:rsid w:val="00332FBD"/>
    <w:rsid w:val="00333234"/>
    <w:rsid w:val="00333CFF"/>
    <w:rsid w:val="0033524A"/>
    <w:rsid w:val="00335C5E"/>
    <w:rsid w:val="003362BC"/>
    <w:rsid w:val="00336F0F"/>
    <w:rsid w:val="00337242"/>
    <w:rsid w:val="0033778C"/>
    <w:rsid w:val="003377A2"/>
    <w:rsid w:val="00337ACF"/>
    <w:rsid w:val="00337AEE"/>
    <w:rsid w:val="0034093A"/>
    <w:rsid w:val="00340C02"/>
    <w:rsid w:val="00340E41"/>
    <w:rsid w:val="00340FFF"/>
    <w:rsid w:val="0034189F"/>
    <w:rsid w:val="00342354"/>
    <w:rsid w:val="0034241B"/>
    <w:rsid w:val="0034291E"/>
    <w:rsid w:val="00342BDF"/>
    <w:rsid w:val="003435F1"/>
    <w:rsid w:val="00343807"/>
    <w:rsid w:val="00344B77"/>
    <w:rsid w:val="003452FC"/>
    <w:rsid w:val="00345753"/>
    <w:rsid w:val="00345DCB"/>
    <w:rsid w:val="003460BC"/>
    <w:rsid w:val="00347E56"/>
    <w:rsid w:val="00347F41"/>
    <w:rsid w:val="00347FEF"/>
    <w:rsid w:val="00350404"/>
    <w:rsid w:val="0035083C"/>
    <w:rsid w:val="00351339"/>
    <w:rsid w:val="0035143C"/>
    <w:rsid w:val="003522B3"/>
    <w:rsid w:val="003525FF"/>
    <w:rsid w:val="003528A1"/>
    <w:rsid w:val="00353037"/>
    <w:rsid w:val="003531C7"/>
    <w:rsid w:val="00353567"/>
    <w:rsid w:val="00353B99"/>
    <w:rsid w:val="00354F83"/>
    <w:rsid w:val="003556B4"/>
    <w:rsid w:val="00355AA0"/>
    <w:rsid w:val="003568B6"/>
    <w:rsid w:val="00356CE8"/>
    <w:rsid w:val="00357A47"/>
    <w:rsid w:val="003604E8"/>
    <w:rsid w:val="00360960"/>
    <w:rsid w:val="003612A3"/>
    <w:rsid w:val="003614AE"/>
    <w:rsid w:val="00361513"/>
    <w:rsid w:val="003618D2"/>
    <w:rsid w:val="00361D9C"/>
    <w:rsid w:val="00362748"/>
    <w:rsid w:val="003627D4"/>
    <w:rsid w:val="00364B24"/>
    <w:rsid w:val="00366793"/>
    <w:rsid w:val="00366D5D"/>
    <w:rsid w:val="003678AB"/>
    <w:rsid w:val="00367B09"/>
    <w:rsid w:val="00370006"/>
    <w:rsid w:val="00370010"/>
    <w:rsid w:val="003708BD"/>
    <w:rsid w:val="003708ED"/>
    <w:rsid w:val="00370F7D"/>
    <w:rsid w:val="003718DF"/>
    <w:rsid w:val="0037229F"/>
    <w:rsid w:val="00372538"/>
    <w:rsid w:val="00372E24"/>
    <w:rsid w:val="00373433"/>
    <w:rsid w:val="00373A04"/>
    <w:rsid w:val="0037454E"/>
    <w:rsid w:val="00374699"/>
    <w:rsid w:val="0037510B"/>
    <w:rsid w:val="0037525A"/>
    <w:rsid w:val="00375351"/>
    <w:rsid w:val="0037558F"/>
    <w:rsid w:val="003756C0"/>
    <w:rsid w:val="0037643B"/>
    <w:rsid w:val="00376891"/>
    <w:rsid w:val="00376A13"/>
    <w:rsid w:val="00377022"/>
    <w:rsid w:val="003775E9"/>
    <w:rsid w:val="00377F19"/>
    <w:rsid w:val="00380E6C"/>
    <w:rsid w:val="00381D7E"/>
    <w:rsid w:val="003823D2"/>
    <w:rsid w:val="003823EF"/>
    <w:rsid w:val="0038356D"/>
    <w:rsid w:val="00384502"/>
    <w:rsid w:val="00384A50"/>
    <w:rsid w:val="00384F45"/>
    <w:rsid w:val="00385418"/>
    <w:rsid w:val="00385650"/>
    <w:rsid w:val="00385CE0"/>
    <w:rsid w:val="0038620A"/>
    <w:rsid w:val="00386894"/>
    <w:rsid w:val="00386997"/>
    <w:rsid w:val="00387796"/>
    <w:rsid w:val="00387937"/>
    <w:rsid w:val="00387E7A"/>
    <w:rsid w:val="00390259"/>
    <w:rsid w:val="003904CD"/>
    <w:rsid w:val="00390724"/>
    <w:rsid w:val="00390974"/>
    <w:rsid w:val="00390B35"/>
    <w:rsid w:val="00390FDD"/>
    <w:rsid w:val="00391423"/>
    <w:rsid w:val="0039289E"/>
    <w:rsid w:val="00392F60"/>
    <w:rsid w:val="003934B3"/>
    <w:rsid w:val="00394020"/>
    <w:rsid w:val="0039405F"/>
    <w:rsid w:val="0039491E"/>
    <w:rsid w:val="0039601A"/>
    <w:rsid w:val="0039624F"/>
    <w:rsid w:val="003964E0"/>
    <w:rsid w:val="00396534"/>
    <w:rsid w:val="00396974"/>
    <w:rsid w:val="003977BF"/>
    <w:rsid w:val="00397DEE"/>
    <w:rsid w:val="00397EC3"/>
    <w:rsid w:val="00397F52"/>
    <w:rsid w:val="003A0CD2"/>
    <w:rsid w:val="003A17B8"/>
    <w:rsid w:val="003A1BA6"/>
    <w:rsid w:val="003A20BD"/>
    <w:rsid w:val="003A2155"/>
    <w:rsid w:val="003A29B7"/>
    <w:rsid w:val="003A426C"/>
    <w:rsid w:val="003A4457"/>
    <w:rsid w:val="003A4D6B"/>
    <w:rsid w:val="003A5E12"/>
    <w:rsid w:val="003A6E06"/>
    <w:rsid w:val="003A6E6E"/>
    <w:rsid w:val="003A7097"/>
    <w:rsid w:val="003A718A"/>
    <w:rsid w:val="003A721D"/>
    <w:rsid w:val="003A7555"/>
    <w:rsid w:val="003A7968"/>
    <w:rsid w:val="003A7D91"/>
    <w:rsid w:val="003B0346"/>
    <w:rsid w:val="003B1648"/>
    <w:rsid w:val="003B1951"/>
    <w:rsid w:val="003B1991"/>
    <w:rsid w:val="003B2924"/>
    <w:rsid w:val="003B3294"/>
    <w:rsid w:val="003B34B1"/>
    <w:rsid w:val="003B36D2"/>
    <w:rsid w:val="003B3990"/>
    <w:rsid w:val="003B3B3C"/>
    <w:rsid w:val="003B4622"/>
    <w:rsid w:val="003B4F22"/>
    <w:rsid w:val="003B57D0"/>
    <w:rsid w:val="003B5D43"/>
    <w:rsid w:val="003B71F0"/>
    <w:rsid w:val="003B773F"/>
    <w:rsid w:val="003C1AC5"/>
    <w:rsid w:val="003C1CA3"/>
    <w:rsid w:val="003C2272"/>
    <w:rsid w:val="003C26F5"/>
    <w:rsid w:val="003C3031"/>
    <w:rsid w:val="003C3303"/>
    <w:rsid w:val="003C3C41"/>
    <w:rsid w:val="003C4BBA"/>
    <w:rsid w:val="003C5439"/>
    <w:rsid w:val="003C5DF6"/>
    <w:rsid w:val="003C6B7C"/>
    <w:rsid w:val="003C738F"/>
    <w:rsid w:val="003C7EC8"/>
    <w:rsid w:val="003C7FDC"/>
    <w:rsid w:val="003D023C"/>
    <w:rsid w:val="003D024B"/>
    <w:rsid w:val="003D0289"/>
    <w:rsid w:val="003D0317"/>
    <w:rsid w:val="003D0C00"/>
    <w:rsid w:val="003D0C53"/>
    <w:rsid w:val="003D114D"/>
    <w:rsid w:val="003D15ED"/>
    <w:rsid w:val="003D185A"/>
    <w:rsid w:val="003D1FDA"/>
    <w:rsid w:val="003D20F7"/>
    <w:rsid w:val="003D289D"/>
    <w:rsid w:val="003D2A83"/>
    <w:rsid w:val="003D312A"/>
    <w:rsid w:val="003D4514"/>
    <w:rsid w:val="003D487C"/>
    <w:rsid w:val="003D4965"/>
    <w:rsid w:val="003D4C81"/>
    <w:rsid w:val="003D4CDE"/>
    <w:rsid w:val="003D4F58"/>
    <w:rsid w:val="003D53AF"/>
    <w:rsid w:val="003D546C"/>
    <w:rsid w:val="003D54F3"/>
    <w:rsid w:val="003D5C60"/>
    <w:rsid w:val="003D5E1A"/>
    <w:rsid w:val="003D7546"/>
    <w:rsid w:val="003D78E4"/>
    <w:rsid w:val="003D7B2E"/>
    <w:rsid w:val="003E0919"/>
    <w:rsid w:val="003E17CA"/>
    <w:rsid w:val="003E2065"/>
    <w:rsid w:val="003E2734"/>
    <w:rsid w:val="003E2998"/>
    <w:rsid w:val="003E366A"/>
    <w:rsid w:val="003E3AD6"/>
    <w:rsid w:val="003E41D3"/>
    <w:rsid w:val="003E53C4"/>
    <w:rsid w:val="003E7165"/>
    <w:rsid w:val="003E71ED"/>
    <w:rsid w:val="003E73DD"/>
    <w:rsid w:val="003E782C"/>
    <w:rsid w:val="003E7D3C"/>
    <w:rsid w:val="003F09A9"/>
    <w:rsid w:val="003F0FD0"/>
    <w:rsid w:val="003F1B5D"/>
    <w:rsid w:val="003F1B7B"/>
    <w:rsid w:val="003F2024"/>
    <w:rsid w:val="003F2139"/>
    <w:rsid w:val="003F25E2"/>
    <w:rsid w:val="003F2EC8"/>
    <w:rsid w:val="003F484A"/>
    <w:rsid w:val="003F4ABA"/>
    <w:rsid w:val="003F4CCA"/>
    <w:rsid w:val="003F5028"/>
    <w:rsid w:val="003F56F2"/>
    <w:rsid w:val="003F5E54"/>
    <w:rsid w:val="003F5EF7"/>
    <w:rsid w:val="003F647D"/>
    <w:rsid w:val="003F66C1"/>
    <w:rsid w:val="003F6D14"/>
    <w:rsid w:val="003F7689"/>
    <w:rsid w:val="004011F8"/>
    <w:rsid w:val="0040126A"/>
    <w:rsid w:val="0040180A"/>
    <w:rsid w:val="00401B03"/>
    <w:rsid w:val="00402229"/>
    <w:rsid w:val="004023FA"/>
    <w:rsid w:val="004025A0"/>
    <w:rsid w:val="00402647"/>
    <w:rsid w:val="004027EA"/>
    <w:rsid w:val="00402A3D"/>
    <w:rsid w:val="00402E37"/>
    <w:rsid w:val="004034A4"/>
    <w:rsid w:val="0040353A"/>
    <w:rsid w:val="00403A08"/>
    <w:rsid w:val="00404471"/>
    <w:rsid w:val="004047F0"/>
    <w:rsid w:val="00404806"/>
    <w:rsid w:val="0040498A"/>
    <w:rsid w:val="00405123"/>
    <w:rsid w:val="0040533B"/>
    <w:rsid w:val="004058C9"/>
    <w:rsid w:val="0040664D"/>
    <w:rsid w:val="00406A55"/>
    <w:rsid w:val="00406B44"/>
    <w:rsid w:val="004073EF"/>
    <w:rsid w:val="00407BC3"/>
    <w:rsid w:val="00407C8E"/>
    <w:rsid w:val="00407E90"/>
    <w:rsid w:val="00407F6A"/>
    <w:rsid w:val="00410A2C"/>
    <w:rsid w:val="004119BD"/>
    <w:rsid w:val="00411E06"/>
    <w:rsid w:val="00412D01"/>
    <w:rsid w:val="0041350F"/>
    <w:rsid w:val="004138AC"/>
    <w:rsid w:val="00413C1F"/>
    <w:rsid w:val="00414862"/>
    <w:rsid w:val="00414C83"/>
    <w:rsid w:val="004150E0"/>
    <w:rsid w:val="004158BD"/>
    <w:rsid w:val="00415B70"/>
    <w:rsid w:val="00416131"/>
    <w:rsid w:val="004161C9"/>
    <w:rsid w:val="004162E7"/>
    <w:rsid w:val="00416680"/>
    <w:rsid w:val="00416858"/>
    <w:rsid w:val="00417170"/>
    <w:rsid w:val="004172E3"/>
    <w:rsid w:val="0042047C"/>
    <w:rsid w:val="00420915"/>
    <w:rsid w:val="00420AA1"/>
    <w:rsid w:val="00421A9E"/>
    <w:rsid w:val="00421B47"/>
    <w:rsid w:val="00421F1F"/>
    <w:rsid w:val="00422A17"/>
    <w:rsid w:val="004236CA"/>
    <w:rsid w:val="00423899"/>
    <w:rsid w:val="0042394A"/>
    <w:rsid w:val="00423B9E"/>
    <w:rsid w:val="00423BB1"/>
    <w:rsid w:val="0042417C"/>
    <w:rsid w:val="00424399"/>
    <w:rsid w:val="00424CE2"/>
    <w:rsid w:val="004251C7"/>
    <w:rsid w:val="00425577"/>
    <w:rsid w:val="00425E2D"/>
    <w:rsid w:val="004263BE"/>
    <w:rsid w:val="0042685F"/>
    <w:rsid w:val="00426FE5"/>
    <w:rsid w:val="004302B1"/>
    <w:rsid w:val="00430632"/>
    <w:rsid w:val="00430B24"/>
    <w:rsid w:val="00430C7B"/>
    <w:rsid w:val="00431A2E"/>
    <w:rsid w:val="00431CC7"/>
    <w:rsid w:val="00432434"/>
    <w:rsid w:val="00432640"/>
    <w:rsid w:val="00432980"/>
    <w:rsid w:val="00433B6C"/>
    <w:rsid w:val="0043509D"/>
    <w:rsid w:val="004355A2"/>
    <w:rsid w:val="00435704"/>
    <w:rsid w:val="00435A71"/>
    <w:rsid w:val="00435E0E"/>
    <w:rsid w:val="004368F5"/>
    <w:rsid w:val="00436B94"/>
    <w:rsid w:val="00437589"/>
    <w:rsid w:val="00437B46"/>
    <w:rsid w:val="0044144F"/>
    <w:rsid w:val="00441A0A"/>
    <w:rsid w:val="004438C9"/>
    <w:rsid w:val="0044418D"/>
    <w:rsid w:val="00445335"/>
    <w:rsid w:val="00445387"/>
    <w:rsid w:val="00445462"/>
    <w:rsid w:val="00445B25"/>
    <w:rsid w:val="0044616A"/>
    <w:rsid w:val="0044661B"/>
    <w:rsid w:val="00446661"/>
    <w:rsid w:val="00446BC2"/>
    <w:rsid w:val="00446E7F"/>
    <w:rsid w:val="004470CD"/>
    <w:rsid w:val="00447317"/>
    <w:rsid w:val="0045000D"/>
    <w:rsid w:val="00450D70"/>
    <w:rsid w:val="00450DF0"/>
    <w:rsid w:val="004510E3"/>
    <w:rsid w:val="004515A2"/>
    <w:rsid w:val="004516EC"/>
    <w:rsid w:val="00451918"/>
    <w:rsid w:val="00454591"/>
    <w:rsid w:val="00454A24"/>
    <w:rsid w:val="00455C9F"/>
    <w:rsid w:val="00455CFC"/>
    <w:rsid w:val="00456F12"/>
    <w:rsid w:val="004572E0"/>
    <w:rsid w:val="004579C4"/>
    <w:rsid w:val="00460617"/>
    <w:rsid w:val="0046236B"/>
    <w:rsid w:val="00462C5C"/>
    <w:rsid w:val="00462D8A"/>
    <w:rsid w:val="0046415C"/>
    <w:rsid w:val="0046468F"/>
    <w:rsid w:val="00466101"/>
    <w:rsid w:val="00466326"/>
    <w:rsid w:val="00466DA3"/>
    <w:rsid w:val="00467AFE"/>
    <w:rsid w:val="00467CFD"/>
    <w:rsid w:val="00471946"/>
    <w:rsid w:val="00471AF5"/>
    <w:rsid w:val="00471C2F"/>
    <w:rsid w:val="00471C54"/>
    <w:rsid w:val="004724C9"/>
    <w:rsid w:val="00472608"/>
    <w:rsid w:val="004733BC"/>
    <w:rsid w:val="00474FAB"/>
    <w:rsid w:val="00475220"/>
    <w:rsid w:val="004765E0"/>
    <w:rsid w:val="00476AFF"/>
    <w:rsid w:val="00476F3E"/>
    <w:rsid w:val="00477A5F"/>
    <w:rsid w:val="00480395"/>
    <w:rsid w:val="00480905"/>
    <w:rsid w:val="0048104F"/>
    <w:rsid w:val="004813AE"/>
    <w:rsid w:val="00481AD5"/>
    <w:rsid w:val="00482839"/>
    <w:rsid w:val="004829A3"/>
    <w:rsid w:val="00482CAA"/>
    <w:rsid w:val="00482E30"/>
    <w:rsid w:val="0048334A"/>
    <w:rsid w:val="00483828"/>
    <w:rsid w:val="00484151"/>
    <w:rsid w:val="0048415F"/>
    <w:rsid w:val="00484856"/>
    <w:rsid w:val="00484CA4"/>
    <w:rsid w:val="00484F63"/>
    <w:rsid w:val="0048530E"/>
    <w:rsid w:val="004853AB"/>
    <w:rsid w:val="00486552"/>
    <w:rsid w:val="00486608"/>
    <w:rsid w:val="004876D0"/>
    <w:rsid w:val="004879A1"/>
    <w:rsid w:val="00487B57"/>
    <w:rsid w:val="004904B4"/>
    <w:rsid w:val="004904BE"/>
    <w:rsid w:val="00490618"/>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4D9"/>
    <w:rsid w:val="004A2D59"/>
    <w:rsid w:val="004A3ABC"/>
    <w:rsid w:val="004A3B5B"/>
    <w:rsid w:val="004A3D91"/>
    <w:rsid w:val="004A426E"/>
    <w:rsid w:val="004A427D"/>
    <w:rsid w:val="004A42AB"/>
    <w:rsid w:val="004A4326"/>
    <w:rsid w:val="004A47E9"/>
    <w:rsid w:val="004A509A"/>
    <w:rsid w:val="004A53EA"/>
    <w:rsid w:val="004A564D"/>
    <w:rsid w:val="004A5B1B"/>
    <w:rsid w:val="004A67DB"/>
    <w:rsid w:val="004A6BAC"/>
    <w:rsid w:val="004A72DC"/>
    <w:rsid w:val="004A73BA"/>
    <w:rsid w:val="004A7C65"/>
    <w:rsid w:val="004B18BB"/>
    <w:rsid w:val="004B1A29"/>
    <w:rsid w:val="004B21FB"/>
    <w:rsid w:val="004B284D"/>
    <w:rsid w:val="004B3365"/>
    <w:rsid w:val="004B34D4"/>
    <w:rsid w:val="004B3685"/>
    <w:rsid w:val="004B39A6"/>
    <w:rsid w:val="004B3B66"/>
    <w:rsid w:val="004B4069"/>
    <w:rsid w:val="004B45CA"/>
    <w:rsid w:val="004B4949"/>
    <w:rsid w:val="004B4AB8"/>
    <w:rsid w:val="004B53C5"/>
    <w:rsid w:val="004B550F"/>
    <w:rsid w:val="004B596E"/>
    <w:rsid w:val="004B5B7C"/>
    <w:rsid w:val="004B6BC7"/>
    <w:rsid w:val="004B737A"/>
    <w:rsid w:val="004C04C3"/>
    <w:rsid w:val="004C0741"/>
    <w:rsid w:val="004C08D5"/>
    <w:rsid w:val="004C0C46"/>
    <w:rsid w:val="004C0DB0"/>
    <w:rsid w:val="004C0DCB"/>
    <w:rsid w:val="004C12C5"/>
    <w:rsid w:val="004C165F"/>
    <w:rsid w:val="004C1C77"/>
    <w:rsid w:val="004C1CCE"/>
    <w:rsid w:val="004C1FC3"/>
    <w:rsid w:val="004C2583"/>
    <w:rsid w:val="004C2A38"/>
    <w:rsid w:val="004C2D38"/>
    <w:rsid w:val="004C3848"/>
    <w:rsid w:val="004C3D40"/>
    <w:rsid w:val="004C3D5B"/>
    <w:rsid w:val="004C4243"/>
    <w:rsid w:val="004C441B"/>
    <w:rsid w:val="004C46C3"/>
    <w:rsid w:val="004C63F4"/>
    <w:rsid w:val="004C6631"/>
    <w:rsid w:val="004C6A6D"/>
    <w:rsid w:val="004C7D4D"/>
    <w:rsid w:val="004D081A"/>
    <w:rsid w:val="004D11CE"/>
    <w:rsid w:val="004D1353"/>
    <w:rsid w:val="004D1A9B"/>
    <w:rsid w:val="004D23D4"/>
    <w:rsid w:val="004D25E1"/>
    <w:rsid w:val="004D2657"/>
    <w:rsid w:val="004D2DFE"/>
    <w:rsid w:val="004D3325"/>
    <w:rsid w:val="004D354D"/>
    <w:rsid w:val="004D43A4"/>
    <w:rsid w:val="004D43DD"/>
    <w:rsid w:val="004D44A9"/>
    <w:rsid w:val="004D56E9"/>
    <w:rsid w:val="004D604D"/>
    <w:rsid w:val="004D649A"/>
    <w:rsid w:val="004D703B"/>
    <w:rsid w:val="004D7461"/>
    <w:rsid w:val="004D79C2"/>
    <w:rsid w:val="004D7B53"/>
    <w:rsid w:val="004D7F71"/>
    <w:rsid w:val="004E018C"/>
    <w:rsid w:val="004E06F9"/>
    <w:rsid w:val="004E0A39"/>
    <w:rsid w:val="004E1462"/>
    <w:rsid w:val="004E1B66"/>
    <w:rsid w:val="004E2799"/>
    <w:rsid w:val="004E2C9F"/>
    <w:rsid w:val="004E2DF7"/>
    <w:rsid w:val="004E317E"/>
    <w:rsid w:val="004E3DC5"/>
    <w:rsid w:val="004E4CA6"/>
    <w:rsid w:val="004E5278"/>
    <w:rsid w:val="004E629B"/>
    <w:rsid w:val="004E6EB4"/>
    <w:rsid w:val="004E707A"/>
    <w:rsid w:val="004E79C4"/>
    <w:rsid w:val="004E7EA8"/>
    <w:rsid w:val="004E7EE1"/>
    <w:rsid w:val="004F0227"/>
    <w:rsid w:val="004F08BA"/>
    <w:rsid w:val="004F19A5"/>
    <w:rsid w:val="004F1D17"/>
    <w:rsid w:val="004F24F0"/>
    <w:rsid w:val="004F3303"/>
    <w:rsid w:val="004F35D2"/>
    <w:rsid w:val="004F47F5"/>
    <w:rsid w:val="004F4BCD"/>
    <w:rsid w:val="004F5258"/>
    <w:rsid w:val="004F534B"/>
    <w:rsid w:val="004F5B6A"/>
    <w:rsid w:val="004F61E8"/>
    <w:rsid w:val="004F6645"/>
    <w:rsid w:val="004F67F7"/>
    <w:rsid w:val="004F6FF6"/>
    <w:rsid w:val="004F7152"/>
    <w:rsid w:val="004F72CA"/>
    <w:rsid w:val="00501268"/>
    <w:rsid w:val="00501E7E"/>
    <w:rsid w:val="005022D9"/>
    <w:rsid w:val="0050244A"/>
    <w:rsid w:val="00502B0F"/>
    <w:rsid w:val="00502D43"/>
    <w:rsid w:val="00503111"/>
    <w:rsid w:val="0050312C"/>
    <w:rsid w:val="0050338F"/>
    <w:rsid w:val="00503B16"/>
    <w:rsid w:val="005045A9"/>
    <w:rsid w:val="00504C6E"/>
    <w:rsid w:val="00505987"/>
    <w:rsid w:val="005059CC"/>
    <w:rsid w:val="00505DB9"/>
    <w:rsid w:val="00505FE9"/>
    <w:rsid w:val="0050629F"/>
    <w:rsid w:val="0050656F"/>
    <w:rsid w:val="005068C6"/>
    <w:rsid w:val="00506DF7"/>
    <w:rsid w:val="00507443"/>
    <w:rsid w:val="00507446"/>
    <w:rsid w:val="005101DE"/>
    <w:rsid w:val="005115C3"/>
    <w:rsid w:val="005119F8"/>
    <w:rsid w:val="00511A7A"/>
    <w:rsid w:val="00512085"/>
    <w:rsid w:val="00512777"/>
    <w:rsid w:val="00513D6A"/>
    <w:rsid w:val="00513E3A"/>
    <w:rsid w:val="00514F35"/>
    <w:rsid w:val="005150F8"/>
    <w:rsid w:val="00515E82"/>
    <w:rsid w:val="0051678A"/>
    <w:rsid w:val="00516863"/>
    <w:rsid w:val="00516D02"/>
    <w:rsid w:val="00516DDF"/>
    <w:rsid w:val="005172E2"/>
    <w:rsid w:val="00517319"/>
    <w:rsid w:val="00517335"/>
    <w:rsid w:val="00517AA7"/>
    <w:rsid w:val="005205AD"/>
    <w:rsid w:val="00521932"/>
    <w:rsid w:val="005221D3"/>
    <w:rsid w:val="005223A0"/>
    <w:rsid w:val="005223E6"/>
    <w:rsid w:val="005229D8"/>
    <w:rsid w:val="00523028"/>
    <w:rsid w:val="0052312B"/>
    <w:rsid w:val="0052436E"/>
    <w:rsid w:val="005244C6"/>
    <w:rsid w:val="00524C60"/>
    <w:rsid w:val="0052585F"/>
    <w:rsid w:val="00525C56"/>
    <w:rsid w:val="00525EC9"/>
    <w:rsid w:val="005260DE"/>
    <w:rsid w:val="0052660A"/>
    <w:rsid w:val="00526EDE"/>
    <w:rsid w:val="00527377"/>
    <w:rsid w:val="00527B55"/>
    <w:rsid w:val="00530B69"/>
    <w:rsid w:val="00531AE4"/>
    <w:rsid w:val="00531DA6"/>
    <w:rsid w:val="00532C85"/>
    <w:rsid w:val="00533763"/>
    <w:rsid w:val="005338F4"/>
    <w:rsid w:val="00533BF4"/>
    <w:rsid w:val="00533E4A"/>
    <w:rsid w:val="0053404C"/>
    <w:rsid w:val="0053503A"/>
    <w:rsid w:val="005350F7"/>
    <w:rsid w:val="0053565E"/>
    <w:rsid w:val="005359E1"/>
    <w:rsid w:val="00535C4E"/>
    <w:rsid w:val="0053609F"/>
    <w:rsid w:val="0053689E"/>
    <w:rsid w:val="00536D3A"/>
    <w:rsid w:val="005378C0"/>
    <w:rsid w:val="00537B79"/>
    <w:rsid w:val="0054045D"/>
    <w:rsid w:val="00540F93"/>
    <w:rsid w:val="0054180F"/>
    <w:rsid w:val="00541DDA"/>
    <w:rsid w:val="00542246"/>
    <w:rsid w:val="00542904"/>
    <w:rsid w:val="005435A6"/>
    <w:rsid w:val="00543D4E"/>
    <w:rsid w:val="005446B8"/>
    <w:rsid w:val="00544D31"/>
    <w:rsid w:val="00545071"/>
    <w:rsid w:val="00545494"/>
    <w:rsid w:val="005458DB"/>
    <w:rsid w:val="00545EA1"/>
    <w:rsid w:val="0054601A"/>
    <w:rsid w:val="00546693"/>
    <w:rsid w:val="00546C1B"/>
    <w:rsid w:val="00547187"/>
    <w:rsid w:val="0054745C"/>
    <w:rsid w:val="00547571"/>
    <w:rsid w:val="00547D9D"/>
    <w:rsid w:val="00550783"/>
    <w:rsid w:val="0055136C"/>
    <w:rsid w:val="00551381"/>
    <w:rsid w:val="00551D25"/>
    <w:rsid w:val="00551D89"/>
    <w:rsid w:val="00552D84"/>
    <w:rsid w:val="005531BE"/>
    <w:rsid w:val="0055398B"/>
    <w:rsid w:val="0055411D"/>
    <w:rsid w:val="005546FE"/>
    <w:rsid w:val="0055570F"/>
    <w:rsid w:val="0055686A"/>
    <w:rsid w:val="00556F82"/>
    <w:rsid w:val="00560446"/>
    <w:rsid w:val="00560EE1"/>
    <w:rsid w:val="00561540"/>
    <w:rsid w:val="0056164F"/>
    <w:rsid w:val="00561ABA"/>
    <w:rsid w:val="00561C89"/>
    <w:rsid w:val="00562184"/>
    <w:rsid w:val="0056224A"/>
    <w:rsid w:val="00562E62"/>
    <w:rsid w:val="00562EA8"/>
    <w:rsid w:val="00562F22"/>
    <w:rsid w:val="00563374"/>
    <w:rsid w:val="0056467A"/>
    <w:rsid w:val="0056522A"/>
    <w:rsid w:val="00565C5B"/>
    <w:rsid w:val="005668E7"/>
    <w:rsid w:val="00566C02"/>
    <w:rsid w:val="00567DFA"/>
    <w:rsid w:val="00570DCB"/>
    <w:rsid w:val="00571084"/>
    <w:rsid w:val="005719A1"/>
    <w:rsid w:val="00572587"/>
    <w:rsid w:val="00572E37"/>
    <w:rsid w:val="00573159"/>
    <w:rsid w:val="005732A6"/>
    <w:rsid w:val="00573DF8"/>
    <w:rsid w:val="00574FD6"/>
    <w:rsid w:val="0057522A"/>
    <w:rsid w:val="00575260"/>
    <w:rsid w:val="00575C52"/>
    <w:rsid w:val="005776EB"/>
    <w:rsid w:val="00577E45"/>
    <w:rsid w:val="00577EE2"/>
    <w:rsid w:val="00580516"/>
    <w:rsid w:val="0058164E"/>
    <w:rsid w:val="005820C6"/>
    <w:rsid w:val="0058222E"/>
    <w:rsid w:val="005824A1"/>
    <w:rsid w:val="00582D6C"/>
    <w:rsid w:val="005834D1"/>
    <w:rsid w:val="005847ED"/>
    <w:rsid w:val="005852A7"/>
    <w:rsid w:val="00585B5B"/>
    <w:rsid w:val="00585B6B"/>
    <w:rsid w:val="00586006"/>
    <w:rsid w:val="0058607F"/>
    <w:rsid w:val="005863BC"/>
    <w:rsid w:val="0058692A"/>
    <w:rsid w:val="0058779D"/>
    <w:rsid w:val="00587821"/>
    <w:rsid w:val="00587B8E"/>
    <w:rsid w:val="00590047"/>
    <w:rsid w:val="00590516"/>
    <w:rsid w:val="005907ED"/>
    <w:rsid w:val="0059121D"/>
    <w:rsid w:val="00591999"/>
    <w:rsid w:val="00591F28"/>
    <w:rsid w:val="00592961"/>
    <w:rsid w:val="00593D1B"/>
    <w:rsid w:val="005944C2"/>
    <w:rsid w:val="0059456C"/>
    <w:rsid w:val="00594726"/>
    <w:rsid w:val="00594B50"/>
    <w:rsid w:val="00594B7F"/>
    <w:rsid w:val="00594C0C"/>
    <w:rsid w:val="00595367"/>
    <w:rsid w:val="005955D4"/>
    <w:rsid w:val="0059601C"/>
    <w:rsid w:val="005962AE"/>
    <w:rsid w:val="0059673D"/>
    <w:rsid w:val="00597E9A"/>
    <w:rsid w:val="005A011D"/>
    <w:rsid w:val="005A04B4"/>
    <w:rsid w:val="005A05F9"/>
    <w:rsid w:val="005A0737"/>
    <w:rsid w:val="005A1AF6"/>
    <w:rsid w:val="005A2A93"/>
    <w:rsid w:val="005A2C19"/>
    <w:rsid w:val="005A2C30"/>
    <w:rsid w:val="005A2ECF"/>
    <w:rsid w:val="005A36EE"/>
    <w:rsid w:val="005A4132"/>
    <w:rsid w:val="005A4826"/>
    <w:rsid w:val="005A4980"/>
    <w:rsid w:val="005A573C"/>
    <w:rsid w:val="005A5AE1"/>
    <w:rsid w:val="005A5EE8"/>
    <w:rsid w:val="005A6130"/>
    <w:rsid w:val="005A6D93"/>
    <w:rsid w:val="005A6F84"/>
    <w:rsid w:val="005A7A50"/>
    <w:rsid w:val="005A7C79"/>
    <w:rsid w:val="005B014C"/>
    <w:rsid w:val="005B08F2"/>
    <w:rsid w:val="005B0DD5"/>
    <w:rsid w:val="005B1F13"/>
    <w:rsid w:val="005B235A"/>
    <w:rsid w:val="005B2BBC"/>
    <w:rsid w:val="005B3D13"/>
    <w:rsid w:val="005B3FAA"/>
    <w:rsid w:val="005B47EF"/>
    <w:rsid w:val="005B4C9D"/>
    <w:rsid w:val="005B4CF7"/>
    <w:rsid w:val="005B5081"/>
    <w:rsid w:val="005B5293"/>
    <w:rsid w:val="005B58B9"/>
    <w:rsid w:val="005B5E29"/>
    <w:rsid w:val="005B642F"/>
    <w:rsid w:val="005B6431"/>
    <w:rsid w:val="005B69BF"/>
    <w:rsid w:val="005B6C54"/>
    <w:rsid w:val="005B6DEC"/>
    <w:rsid w:val="005B6EB3"/>
    <w:rsid w:val="005B6F26"/>
    <w:rsid w:val="005B77F2"/>
    <w:rsid w:val="005B7D61"/>
    <w:rsid w:val="005C0DF8"/>
    <w:rsid w:val="005C0E33"/>
    <w:rsid w:val="005C1163"/>
    <w:rsid w:val="005C2036"/>
    <w:rsid w:val="005C22ED"/>
    <w:rsid w:val="005C2BE5"/>
    <w:rsid w:val="005C3295"/>
    <w:rsid w:val="005C329A"/>
    <w:rsid w:val="005C350B"/>
    <w:rsid w:val="005C350F"/>
    <w:rsid w:val="005C3812"/>
    <w:rsid w:val="005C472D"/>
    <w:rsid w:val="005C55C1"/>
    <w:rsid w:val="005C5FE1"/>
    <w:rsid w:val="005C65A3"/>
    <w:rsid w:val="005C6EF5"/>
    <w:rsid w:val="005C7A6C"/>
    <w:rsid w:val="005D0027"/>
    <w:rsid w:val="005D01FB"/>
    <w:rsid w:val="005D0D1E"/>
    <w:rsid w:val="005D1F9A"/>
    <w:rsid w:val="005D2AEC"/>
    <w:rsid w:val="005D341C"/>
    <w:rsid w:val="005D3776"/>
    <w:rsid w:val="005D3B99"/>
    <w:rsid w:val="005D42B1"/>
    <w:rsid w:val="005D499A"/>
    <w:rsid w:val="005D5B36"/>
    <w:rsid w:val="005D5C81"/>
    <w:rsid w:val="005D6231"/>
    <w:rsid w:val="005D6309"/>
    <w:rsid w:val="005D6452"/>
    <w:rsid w:val="005D6B0C"/>
    <w:rsid w:val="005D6BF8"/>
    <w:rsid w:val="005D6E51"/>
    <w:rsid w:val="005D7470"/>
    <w:rsid w:val="005D7496"/>
    <w:rsid w:val="005D7DBA"/>
    <w:rsid w:val="005D7E9E"/>
    <w:rsid w:val="005E0B25"/>
    <w:rsid w:val="005E0F11"/>
    <w:rsid w:val="005E1BED"/>
    <w:rsid w:val="005E251E"/>
    <w:rsid w:val="005E2C44"/>
    <w:rsid w:val="005E382E"/>
    <w:rsid w:val="005E4DBE"/>
    <w:rsid w:val="005E5846"/>
    <w:rsid w:val="005E7D96"/>
    <w:rsid w:val="005F099F"/>
    <w:rsid w:val="005F1BA2"/>
    <w:rsid w:val="005F2498"/>
    <w:rsid w:val="005F2E72"/>
    <w:rsid w:val="005F3272"/>
    <w:rsid w:val="005F33C2"/>
    <w:rsid w:val="005F376D"/>
    <w:rsid w:val="005F382B"/>
    <w:rsid w:val="005F3C87"/>
    <w:rsid w:val="005F432B"/>
    <w:rsid w:val="005F586A"/>
    <w:rsid w:val="005F58F8"/>
    <w:rsid w:val="005F5965"/>
    <w:rsid w:val="005F5CC1"/>
    <w:rsid w:val="005F5F74"/>
    <w:rsid w:val="005F6292"/>
    <w:rsid w:val="005F62CD"/>
    <w:rsid w:val="005F64F6"/>
    <w:rsid w:val="005F66D2"/>
    <w:rsid w:val="005F6747"/>
    <w:rsid w:val="005F7216"/>
    <w:rsid w:val="005F7458"/>
    <w:rsid w:val="00600497"/>
    <w:rsid w:val="006012E6"/>
    <w:rsid w:val="00602213"/>
    <w:rsid w:val="00602531"/>
    <w:rsid w:val="00602EBA"/>
    <w:rsid w:val="006033A8"/>
    <w:rsid w:val="006039BD"/>
    <w:rsid w:val="006061BF"/>
    <w:rsid w:val="0060658B"/>
    <w:rsid w:val="0060765F"/>
    <w:rsid w:val="006076E9"/>
    <w:rsid w:val="00607945"/>
    <w:rsid w:val="00607C70"/>
    <w:rsid w:val="00610213"/>
    <w:rsid w:val="00610491"/>
    <w:rsid w:val="006108EF"/>
    <w:rsid w:val="00610938"/>
    <w:rsid w:val="0061125C"/>
    <w:rsid w:val="00611867"/>
    <w:rsid w:val="006119F2"/>
    <w:rsid w:val="00611C5E"/>
    <w:rsid w:val="00612065"/>
    <w:rsid w:val="006121F1"/>
    <w:rsid w:val="0061286C"/>
    <w:rsid w:val="0061344D"/>
    <w:rsid w:val="0061378A"/>
    <w:rsid w:val="00613AA7"/>
    <w:rsid w:val="00613B02"/>
    <w:rsid w:val="00613E93"/>
    <w:rsid w:val="0061517A"/>
    <w:rsid w:val="0061562B"/>
    <w:rsid w:val="006156F6"/>
    <w:rsid w:val="006163C3"/>
    <w:rsid w:val="0061736B"/>
    <w:rsid w:val="00617BCA"/>
    <w:rsid w:val="00617F30"/>
    <w:rsid w:val="00620246"/>
    <w:rsid w:val="00620487"/>
    <w:rsid w:val="006210F8"/>
    <w:rsid w:val="006218D2"/>
    <w:rsid w:val="00622412"/>
    <w:rsid w:val="0062246B"/>
    <w:rsid w:val="00622701"/>
    <w:rsid w:val="00622A77"/>
    <w:rsid w:val="006230E0"/>
    <w:rsid w:val="006236A7"/>
    <w:rsid w:val="0062404D"/>
    <w:rsid w:val="00624FC0"/>
    <w:rsid w:val="00625E06"/>
    <w:rsid w:val="006261C5"/>
    <w:rsid w:val="0062627E"/>
    <w:rsid w:val="006263CE"/>
    <w:rsid w:val="00626489"/>
    <w:rsid w:val="006270CE"/>
    <w:rsid w:val="00627D8F"/>
    <w:rsid w:val="00630DCF"/>
    <w:rsid w:val="00630DFE"/>
    <w:rsid w:val="00631297"/>
    <w:rsid w:val="00631484"/>
    <w:rsid w:val="00631A1B"/>
    <w:rsid w:val="00631E20"/>
    <w:rsid w:val="0063249F"/>
    <w:rsid w:val="00632D98"/>
    <w:rsid w:val="00633597"/>
    <w:rsid w:val="006339E4"/>
    <w:rsid w:val="00633DF7"/>
    <w:rsid w:val="00634310"/>
    <w:rsid w:val="00635F44"/>
    <w:rsid w:val="00636054"/>
    <w:rsid w:val="006364E0"/>
    <w:rsid w:val="00636F54"/>
    <w:rsid w:val="00640D66"/>
    <w:rsid w:val="00641516"/>
    <w:rsid w:val="00642472"/>
    <w:rsid w:val="00642B6A"/>
    <w:rsid w:val="00643064"/>
    <w:rsid w:val="00643789"/>
    <w:rsid w:val="00643812"/>
    <w:rsid w:val="0064404E"/>
    <w:rsid w:val="00644191"/>
    <w:rsid w:val="00644B13"/>
    <w:rsid w:val="0064513E"/>
    <w:rsid w:val="00645252"/>
    <w:rsid w:val="006463B2"/>
    <w:rsid w:val="00647157"/>
    <w:rsid w:val="006477A2"/>
    <w:rsid w:val="00647DE4"/>
    <w:rsid w:val="006505E1"/>
    <w:rsid w:val="00650667"/>
    <w:rsid w:val="006513B5"/>
    <w:rsid w:val="00651E16"/>
    <w:rsid w:val="00652358"/>
    <w:rsid w:val="00652C32"/>
    <w:rsid w:val="006533B0"/>
    <w:rsid w:val="00653807"/>
    <w:rsid w:val="00653B71"/>
    <w:rsid w:val="00653F26"/>
    <w:rsid w:val="00654F75"/>
    <w:rsid w:val="00655504"/>
    <w:rsid w:val="00655D95"/>
    <w:rsid w:val="00656698"/>
    <w:rsid w:val="00656CE4"/>
    <w:rsid w:val="00657174"/>
    <w:rsid w:val="00657532"/>
    <w:rsid w:val="0065777C"/>
    <w:rsid w:val="00657A1C"/>
    <w:rsid w:val="00657A47"/>
    <w:rsid w:val="006600EF"/>
    <w:rsid w:val="0066045E"/>
    <w:rsid w:val="006611E4"/>
    <w:rsid w:val="006612BD"/>
    <w:rsid w:val="00661DF8"/>
    <w:rsid w:val="00662A7E"/>
    <w:rsid w:val="00662F5B"/>
    <w:rsid w:val="00663A36"/>
    <w:rsid w:val="00663EB0"/>
    <w:rsid w:val="006647B0"/>
    <w:rsid w:val="00665202"/>
    <w:rsid w:val="006658BD"/>
    <w:rsid w:val="00665EE6"/>
    <w:rsid w:val="00667960"/>
    <w:rsid w:val="00671E2D"/>
    <w:rsid w:val="00672115"/>
    <w:rsid w:val="0067364B"/>
    <w:rsid w:val="006736D7"/>
    <w:rsid w:val="0067482C"/>
    <w:rsid w:val="00674853"/>
    <w:rsid w:val="00674858"/>
    <w:rsid w:val="00674B13"/>
    <w:rsid w:val="00674D96"/>
    <w:rsid w:val="00675200"/>
    <w:rsid w:val="006759D4"/>
    <w:rsid w:val="006760FB"/>
    <w:rsid w:val="00676396"/>
    <w:rsid w:val="00677282"/>
    <w:rsid w:val="00677361"/>
    <w:rsid w:val="00680225"/>
    <w:rsid w:val="00680A7F"/>
    <w:rsid w:val="00680DF2"/>
    <w:rsid w:val="00680FDC"/>
    <w:rsid w:val="00681A80"/>
    <w:rsid w:val="00681E98"/>
    <w:rsid w:val="006820D2"/>
    <w:rsid w:val="006821BA"/>
    <w:rsid w:val="0068288A"/>
    <w:rsid w:val="006832A2"/>
    <w:rsid w:val="0068333A"/>
    <w:rsid w:val="0068399C"/>
    <w:rsid w:val="00683A0D"/>
    <w:rsid w:val="00683C6D"/>
    <w:rsid w:val="0068413B"/>
    <w:rsid w:val="006847C0"/>
    <w:rsid w:val="00684F3D"/>
    <w:rsid w:val="0068547F"/>
    <w:rsid w:val="00685503"/>
    <w:rsid w:val="00686238"/>
    <w:rsid w:val="006865DE"/>
    <w:rsid w:val="00687217"/>
    <w:rsid w:val="006875F3"/>
    <w:rsid w:val="00687BA8"/>
    <w:rsid w:val="00687E45"/>
    <w:rsid w:val="00687F12"/>
    <w:rsid w:val="00690277"/>
    <w:rsid w:val="00690776"/>
    <w:rsid w:val="0069085C"/>
    <w:rsid w:val="00690BE8"/>
    <w:rsid w:val="006919C2"/>
    <w:rsid w:val="00691BC9"/>
    <w:rsid w:val="00692178"/>
    <w:rsid w:val="006926AA"/>
    <w:rsid w:val="00692838"/>
    <w:rsid w:val="00692B25"/>
    <w:rsid w:val="00692E2E"/>
    <w:rsid w:val="006935B2"/>
    <w:rsid w:val="006939BD"/>
    <w:rsid w:val="00693BFE"/>
    <w:rsid w:val="006942BA"/>
    <w:rsid w:val="00694748"/>
    <w:rsid w:val="00694F89"/>
    <w:rsid w:val="00695D4D"/>
    <w:rsid w:val="00696DFA"/>
    <w:rsid w:val="00697687"/>
    <w:rsid w:val="00697BB7"/>
    <w:rsid w:val="006A047F"/>
    <w:rsid w:val="006A1070"/>
    <w:rsid w:val="006A1133"/>
    <w:rsid w:val="006A16F3"/>
    <w:rsid w:val="006A1DFC"/>
    <w:rsid w:val="006A2B03"/>
    <w:rsid w:val="006A2D33"/>
    <w:rsid w:val="006A309D"/>
    <w:rsid w:val="006A30AC"/>
    <w:rsid w:val="006A30E3"/>
    <w:rsid w:val="006A39D7"/>
    <w:rsid w:val="006A432D"/>
    <w:rsid w:val="006A46EC"/>
    <w:rsid w:val="006A47A4"/>
    <w:rsid w:val="006A5352"/>
    <w:rsid w:val="006A53A2"/>
    <w:rsid w:val="006A5630"/>
    <w:rsid w:val="006A5DFD"/>
    <w:rsid w:val="006A6605"/>
    <w:rsid w:val="006A6FFB"/>
    <w:rsid w:val="006B0778"/>
    <w:rsid w:val="006B2073"/>
    <w:rsid w:val="006B2570"/>
    <w:rsid w:val="006B2D01"/>
    <w:rsid w:val="006B3099"/>
    <w:rsid w:val="006B33A6"/>
    <w:rsid w:val="006B38D0"/>
    <w:rsid w:val="006B3BB3"/>
    <w:rsid w:val="006B3E53"/>
    <w:rsid w:val="006B4DED"/>
    <w:rsid w:val="006B5A60"/>
    <w:rsid w:val="006B675C"/>
    <w:rsid w:val="006B69DC"/>
    <w:rsid w:val="006B72AF"/>
    <w:rsid w:val="006B7720"/>
    <w:rsid w:val="006C046D"/>
    <w:rsid w:val="006C16C2"/>
    <w:rsid w:val="006C180E"/>
    <w:rsid w:val="006C24F2"/>
    <w:rsid w:val="006C26EA"/>
    <w:rsid w:val="006C2BD5"/>
    <w:rsid w:val="006C2CEA"/>
    <w:rsid w:val="006C2F1F"/>
    <w:rsid w:val="006C3562"/>
    <w:rsid w:val="006C36AD"/>
    <w:rsid w:val="006C3956"/>
    <w:rsid w:val="006C49F7"/>
    <w:rsid w:val="006C4E8E"/>
    <w:rsid w:val="006C4FB2"/>
    <w:rsid w:val="006C5429"/>
    <w:rsid w:val="006C5FD3"/>
    <w:rsid w:val="006C69B8"/>
    <w:rsid w:val="006C6DA3"/>
    <w:rsid w:val="006C7524"/>
    <w:rsid w:val="006C7DBF"/>
    <w:rsid w:val="006D07B0"/>
    <w:rsid w:val="006D0AB1"/>
    <w:rsid w:val="006D0E33"/>
    <w:rsid w:val="006D142B"/>
    <w:rsid w:val="006D175B"/>
    <w:rsid w:val="006D1780"/>
    <w:rsid w:val="006D2C43"/>
    <w:rsid w:val="006D2E78"/>
    <w:rsid w:val="006D312E"/>
    <w:rsid w:val="006D407D"/>
    <w:rsid w:val="006D4555"/>
    <w:rsid w:val="006D56E0"/>
    <w:rsid w:val="006D5946"/>
    <w:rsid w:val="006D6713"/>
    <w:rsid w:val="006D679B"/>
    <w:rsid w:val="006D67E1"/>
    <w:rsid w:val="006D7292"/>
    <w:rsid w:val="006D7776"/>
    <w:rsid w:val="006D7C1B"/>
    <w:rsid w:val="006E0524"/>
    <w:rsid w:val="006E0985"/>
    <w:rsid w:val="006E10CF"/>
    <w:rsid w:val="006E1721"/>
    <w:rsid w:val="006E18D4"/>
    <w:rsid w:val="006E21FB"/>
    <w:rsid w:val="006E3574"/>
    <w:rsid w:val="006E3F4B"/>
    <w:rsid w:val="006E4571"/>
    <w:rsid w:val="006E4E48"/>
    <w:rsid w:val="006E58F9"/>
    <w:rsid w:val="006E5998"/>
    <w:rsid w:val="006E5ADA"/>
    <w:rsid w:val="006E61D8"/>
    <w:rsid w:val="006E703B"/>
    <w:rsid w:val="006E7099"/>
    <w:rsid w:val="006E7475"/>
    <w:rsid w:val="006E7850"/>
    <w:rsid w:val="006F06B8"/>
    <w:rsid w:val="006F0856"/>
    <w:rsid w:val="006F0991"/>
    <w:rsid w:val="006F0ADF"/>
    <w:rsid w:val="006F14B6"/>
    <w:rsid w:val="006F1879"/>
    <w:rsid w:val="006F4D3A"/>
    <w:rsid w:val="006F4E0F"/>
    <w:rsid w:val="006F549A"/>
    <w:rsid w:val="006F5858"/>
    <w:rsid w:val="006F61E0"/>
    <w:rsid w:val="006F61F1"/>
    <w:rsid w:val="006F6A4F"/>
    <w:rsid w:val="006F6DE4"/>
    <w:rsid w:val="006F6EA6"/>
    <w:rsid w:val="006F720F"/>
    <w:rsid w:val="006F72CB"/>
    <w:rsid w:val="006F7B86"/>
    <w:rsid w:val="007006D8"/>
    <w:rsid w:val="007009EB"/>
    <w:rsid w:val="00700AA9"/>
    <w:rsid w:val="007011DE"/>
    <w:rsid w:val="00701A6A"/>
    <w:rsid w:val="00702F03"/>
    <w:rsid w:val="00702FCA"/>
    <w:rsid w:val="00703B7F"/>
    <w:rsid w:val="00704563"/>
    <w:rsid w:val="007045A2"/>
    <w:rsid w:val="0070540B"/>
    <w:rsid w:val="00705A80"/>
    <w:rsid w:val="007060F5"/>
    <w:rsid w:val="007074F3"/>
    <w:rsid w:val="00707B7B"/>
    <w:rsid w:val="00710185"/>
    <w:rsid w:val="00710364"/>
    <w:rsid w:val="00711343"/>
    <w:rsid w:val="0071159C"/>
    <w:rsid w:val="00711BE5"/>
    <w:rsid w:val="0071251D"/>
    <w:rsid w:val="00713901"/>
    <w:rsid w:val="00713A04"/>
    <w:rsid w:val="00713BCD"/>
    <w:rsid w:val="00714A76"/>
    <w:rsid w:val="00715522"/>
    <w:rsid w:val="00715CD8"/>
    <w:rsid w:val="00715DC9"/>
    <w:rsid w:val="00716016"/>
    <w:rsid w:val="00716742"/>
    <w:rsid w:val="0071717A"/>
    <w:rsid w:val="00717F78"/>
    <w:rsid w:val="00717FE4"/>
    <w:rsid w:val="00720002"/>
    <w:rsid w:val="00720011"/>
    <w:rsid w:val="007205EB"/>
    <w:rsid w:val="00720A84"/>
    <w:rsid w:val="00720B7E"/>
    <w:rsid w:val="00720DC9"/>
    <w:rsid w:val="00720EB4"/>
    <w:rsid w:val="00720F7C"/>
    <w:rsid w:val="0072130F"/>
    <w:rsid w:val="007217A9"/>
    <w:rsid w:val="00721AEB"/>
    <w:rsid w:val="00721EFC"/>
    <w:rsid w:val="00722642"/>
    <w:rsid w:val="007230FC"/>
    <w:rsid w:val="007231DF"/>
    <w:rsid w:val="00723BE8"/>
    <w:rsid w:val="0072405C"/>
    <w:rsid w:val="007249C3"/>
    <w:rsid w:val="00724EEA"/>
    <w:rsid w:val="0072583F"/>
    <w:rsid w:val="00725984"/>
    <w:rsid w:val="00725C2F"/>
    <w:rsid w:val="00725C8F"/>
    <w:rsid w:val="00725D3F"/>
    <w:rsid w:val="00726AE3"/>
    <w:rsid w:val="007300AF"/>
    <w:rsid w:val="00730DDD"/>
    <w:rsid w:val="00730F9B"/>
    <w:rsid w:val="007314CB"/>
    <w:rsid w:val="0073250B"/>
    <w:rsid w:val="00733748"/>
    <w:rsid w:val="00733B39"/>
    <w:rsid w:val="00733C86"/>
    <w:rsid w:val="00734013"/>
    <w:rsid w:val="0073431A"/>
    <w:rsid w:val="007354AB"/>
    <w:rsid w:val="00735DD0"/>
    <w:rsid w:val="00736720"/>
    <w:rsid w:val="007369D9"/>
    <w:rsid w:val="00737430"/>
    <w:rsid w:val="007376AF"/>
    <w:rsid w:val="007377BB"/>
    <w:rsid w:val="00737FC5"/>
    <w:rsid w:val="00740A4B"/>
    <w:rsid w:val="00740E84"/>
    <w:rsid w:val="0074168D"/>
    <w:rsid w:val="00741F27"/>
    <w:rsid w:val="007425F1"/>
    <w:rsid w:val="00743238"/>
    <w:rsid w:val="00743674"/>
    <w:rsid w:val="00743994"/>
    <w:rsid w:val="00743AB2"/>
    <w:rsid w:val="00744114"/>
    <w:rsid w:val="0074451B"/>
    <w:rsid w:val="007450EE"/>
    <w:rsid w:val="00745DBC"/>
    <w:rsid w:val="007460CA"/>
    <w:rsid w:val="00746790"/>
    <w:rsid w:val="007470F6"/>
    <w:rsid w:val="007478E0"/>
    <w:rsid w:val="00750308"/>
    <w:rsid w:val="00750409"/>
    <w:rsid w:val="007506E6"/>
    <w:rsid w:val="007506EB"/>
    <w:rsid w:val="007507EC"/>
    <w:rsid w:val="00750C0F"/>
    <w:rsid w:val="00750DCA"/>
    <w:rsid w:val="00751561"/>
    <w:rsid w:val="0075212C"/>
    <w:rsid w:val="00753237"/>
    <w:rsid w:val="0075329C"/>
    <w:rsid w:val="007533B7"/>
    <w:rsid w:val="00753975"/>
    <w:rsid w:val="00753B14"/>
    <w:rsid w:val="00754390"/>
    <w:rsid w:val="00754A87"/>
    <w:rsid w:val="00754B1A"/>
    <w:rsid w:val="00754BA2"/>
    <w:rsid w:val="00755026"/>
    <w:rsid w:val="007550DD"/>
    <w:rsid w:val="00756BE6"/>
    <w:rsid w:val="00757796"/>
    <w:rsid w:val="00757990"/>
    <w:rsid w:val="00757ECE"/>
    <w:rsid w:val="007604D5"/>
    <w:rsid w:val="00760AAD"/>
    <w:rsid w:val="00760E39"/>
    <w:rsid w:val="00760FE7"/>
    <w:rsid w:val="00761C0E"/>
    <w:rsid w:val="007621BD"/>
    <w:rsid w:val="007622C8"/>
    <w:rsid w:val="007622E3"/>
    <w:rsid w:val="007622F5"/>
    <w:rsid w:val="007634B7"/>
    <w:rsid w:val="00763846"/>
    <w:rsid w:val="007651EF"/>
    <w:rsid w:val="007658DC"/>
    <w:rsid w:val="00766107"/>
    <w:rsid w:val="0076616B"/>
    <w:rsid w:val="00767552"/>
    <w:rsid w:val="00767C32"/>
    <w:rsid w:val="00767F17"/>
    <w:rsid w:val="00772080"/>
    <w:rsid w:val="0077223E"/>
    <w:rsid w:val="0077226B"/>
    <w:rsid w:val="00772324"/>
    <w:rsid w:val="007728A0"/>
    <w:rsid w:val="007740EF"/>
    <w:rsid w:val="0077457D"/>
    <w:rsid w:val="0077472F"/>
    <w:rsid w:val="00774B40"/>
    <w:rsid w:val="00774FD4"/>
    <w:rsid w:val="00775243"/>
    <w:rsid w:val="00776553"/>
    <w:rsid w:val="007766CD"/>
    <w:rsid w:val="007769D4"/>
    <w:rsid w:val="0077704F"/>
    <w:rsid w:val="0077796C"/>
    <w:rsid w:val="00780084"/>
    <w:rsid w:val="007800B4"/>
    <w:rsid w:val="0078084C"/>
    <w:rsid w:val="00780B00"/>
    <w:rsid w:val="00780DC2"/>
    <w:rsid w:val="00780FFE"/>
    <w:rsid w:val="00781029"/>
    <w:rsid w:val="007812A0"/>
    <w:rsid w:val="007813B6"/>
    <w:rsid w:val="00781906"/>
    <w:rsid w:val="00781AAF"/>
    <w:rsid w:val="00781B19"/>
    <w:rsid w:val="00781B92"/>
    <w:rsid w:val="00783D96"/>
    <w:rsid w:val="00784352"/>
    <w:rsid w:val="00784BA7"/>
    <w:rsid w:val="00784F89"/>
    <w:rsid w:val="00785421"/>
    <w:rsid w:val="00785662"/>
    <w:rsid w:val="00785B1C"/>
    <w:rsid w:val="00785B3A"/>
    <w:rsid w:val="0078689C"/>
    <w:rsid w:val="00786BD2"/>
    <w:rsid w:val="00786C26"/>
    <w:rsid w:val="0078789D"/>
    <w:rsid w:val="00790647"/>
    <w:rsid w:val="00790AA4"/>
    <w:rsid w:val="00791516"/>
    <w:rsid w:val="00791754"/>
    <w:rsid w:val="00791B13"/>
    <w:rsid w:val="007920A6"/>
    <w:rsid w:val="00792300"/>
    <w:rsid w:val="0079239B"/>
    <w:rsid w:val="0079264A"/>
    <w:rsid w:val="00792AF5"/>
    <w:rsid w:val="00793366"/>
    <w:rsid w:val="00793876"/>
    <w:rsid w:val="00793F5A"/>
    <w:rsid w:val="0079438E"/>
    <w:rsid w:val="00794E45"/>
    <w:rsid w:val="007958D0"/>
    <w:rsid w:val="0079743A"/>
    <w:rsid w:val="00797F6F"/>
    <w:rsid w:val="007A0F6B"/>
    <w:rsid w:val="007A2439"/>
    <w:rsid w:val="007A25A4"/>
    <w:rsid w:val="007A2F49"/>
    <w:rsid w:val="007A307C"/>
    <w:rsid w:val="007A31F7"/>
    <w:rsid w:val="007A33AA"/>
    <w:rsid w:val="007A3948"/>
    <w:rsid w:val="007A3A4F"/>
    <w:rsid w:val="007A3E0E"/>
    <w:rsid w:val="007A3E52"/>
    <w:rsid w:val="007A4647"/>
    <w:rsid w:val="007A5DFA"/>
    <w:rsid w:val="007A606C"/>
    <w:rsid w:val="007A6211"/>
    <w:rsid w:val="007A72B8"/>
    <w:rsid w:val="007A7B4D"/>
    <w:rsid w:val="007B02E7"/>
    <w:rsid w:val="007B04E3"/>
    <w:rsid w:val="007B062E"/>
    <w:rsid w:val="007B0A33"/>
    <w:rsid w:val="007B0CE0"/>
    <w:rsid w:val="007B0E19"/>
    <w:rsid w:val="007B18B8"/>
    <w:rsid w:val="007B1AD9"/>
    <w:rsid w:val="007B216D"/>
    <w:rsid w:val="007B3B02"/>
    <w:rsid w:val="007B3EA0"/>
    <w:rsid w:val="007B406D"/>
    <w:rsid w:val="007B4E36"/>
    <w:rsid w:val="007B512A"/>
    <w:rsid w:val="007B5F2C"/>
    <w:rsid w:val="007B5F9A"/>
    <w:rsid w:val="007B6BA0"/>
    <w:rsid w:val="007B7110"/>
    <w:rsid w:val="007B781E"/>
    <w:rsid w:val="007B7B2A"/>
    <w:rsid w:val="007B7E0B"/>
    <w:rsid w:val="007C040D"/>
    <w:rsid w:val="007C0BB0"/>
    <w:rsid w:val="007C0E43"/>
    <w:rsid w:val="007C0E87"/>
    <w:rsid w:val="007C1B68"/>
    <w:rsid w:val="007C1E03"/>
    <w:rsid w:val="007C2097"/>
    <w:rsid w:val="007C27F4"/>
    <w:rsid w:val="007C3579"/>
    <w:rsid w:val="007C37BA"/>
    <w:rsid w:val="007C38E0"/>
    <w:rsid w:val="007C3C1B"/>
    <w:rsid w:val="007C3CD3"/>
    <w:rsid w:val="007C43B6"/>
    <w:rsid w:val="007C4AD1"/>
    <w:rsid w:val="007C505C"/>
    <w:rsid w:val="007C510B"/>
    <w:rsid w:val="007C534C"/>
    <w:rsid w:val="007C53BC"/>
    <w:rsid w:val="007C53FE"/>
    <w:rsid w:val="007C58B3"/>
    <w:rsid w:val="007C5A54"/>
    <w:rsid w:val="007C66E6"/>
    <w:rsid w:val="007C7363"/>
    <w:rsid w:val="007D0F24"/>
    <w:rsid w:val="007D16BC"/>
    <w:rsid w:val="007D216C"/>
    <w:rsid w:val="007D229E"/>
    <w:rsid w:val="007D24A2"/>
    <w:rsid w:val="007D2652"/>
    <w:rsid w:val="007D2E8C"/>
    <w:rsid w:val="007D343F"/>
    <w:rsid w:val="007D39D8"/>
    <w:rsid w:val="007D3BD7"/>
    <w:rsid w:val="007D3CDA"/>
    <w:rsid w:val="007D5ECD"/>
    <w:rsid w:val="007D5F5F"/>
    <w:rsid w:val="007D6118"/>
    <w:rsid w:val="007D6A07"/>
    <w:rsid w:val="007D74E6"/>
    <w:rsid w:val="007D7A2C"/>
    <w:rsid w:val="007D7C54"/>
    <w:rsid w:val="007E0008"/>
    <w:rsid w:val="007E0101"/>
    <w:rsid w:val="007E0144"/>
    <w:rsid w:val="007E0C01"/>
    <w:rsid w:val="007E12F1"/>
    <w:rsid w:val="007E13D9"/>
    <w:rsid w:val="007E17F1"/>
    <w:rsid w:val="007E313B"/>
    <w:rsid w:val="007E3600"/>
    <w:rsid w:val="007E4007"/>
    <w:rsid w:val="007E41DA"/>
    <w:rsid w:val="007E4281"/>
    <w:rsid w:val="007E59C0"/>
    <w:rsid w:val="007E5D8A"/>
    <w:rsid w:val="007E61E8"/>
    <w:rsid w:val="007E795C"/>
    <w:rsid w:val="007E7DFC"/>
    <w:rsid w:val="007F0509"/>
    <w:rsid w:val="007F0C69"/>
    <w:rsid w:val="007F1164"/>
    <w:rsid w:val="007F1492"/>
    <w:rsid w:val="007F1B5A"/>
    <w:rsid w:val="007F2CC6"/>
    <w:rsid w:val="007F3818"/>
    <w:rsid w:val="007F3F0F"/>
    <w:rsid w:val="007F40F8"/>
    <w:rsid w:val="007F45EA"/>
    <w:rsid w:val="007F48CA"/>
    <w:rsid w:val="007F55FE"/>
    <w:rsid w:val="007F56A0"/>
    <w:rsid w:val="007F59A6"/>
    <w:rsid w:val="007F5FAF"/>
    <w:rsid w:val="007F6466"/>
    <w:rsid w:val="007F705A"/>
    <w:rsid w:val="00800116"/>
    <w:rsid w:val="008002AD"/>
    <w:rsid w:val="008003ED"/>
    <w:rsid w:val="008012EC"/>
    <w:rsid w:val="008014DA"/>
    <w:rsid w:val="00801E7D"/>
    <w:rsid w:val="00801EEA"/>
    <w:rsid w:val="00802614"/>
    <w:rsid w:val="00803674"/>
    <w:rsid w:val="008036BA"/>
    <w:rsid w:val="00803972"/>
    <w:rsid w:val="00803C37"/>
    <w:rsid w:val="008042EC"/>
    <w:rsid w:val="00804C78"/>
    <w:rsid w:val="008051F5"/>
    <w:rsid w:val="008056E5"/>
    <w:rsid w:val="00805E44"/>
    <w:rsid w:val="008075F5"/>
    <w:rsid w:val="00807D56"/>
    <w:rsid w:val="00807FDB"/>
    <w:rsid w:val="008104F7"/>
    <w:rsid w:val="0081059B"/>
    <w:rsid w:val="008105D4"/>
    <w:rsid w:val="0081090E"/>
    <w:rsid w:val="0081120E"/>
    <w:rsid w:val="00811293"/>
    <w:rsid w:val="00811D3A"/>
    <w:rsid w:val="00811FD7"/>
    <w:rsid w:val="0081283C"/>
    <w:rsid w:val="00812B18"/>
    <w:rsid w:val="00812BC6"/>
    <w:rsid w:val="00812C22"/>
    <w:rsid w:val="00813BCC"/>
    <w:rsid w:val="008140D0"/>
    <w:rsid w:val="008143B0"/>
    <w:rsid w:val="00814986"/>
    <w:rsid w:val="00814BD5"/>
    <w:rsid w:val="00814EC5"/>
    <w:rsid w:val="00815299"/>
    <w:rsid w:val="00815C7B"/>
    <w:rsid w:val="00815C93"/>
    <w:rsid w:val="00815DF2"/>
    <w:rsid w:val="00820024"/>
    <w:rsid w:val="00820755"/>
    <w:rsid w:val="008211FE"/>
    <w:rsid w:val="008219DF"/>
    <w:rsid w:val="00822456"/>
    <w:rsid w:val="00822876"/>
    <w:rsid w:val="00822C21"/>
    <w:rsid w:val="0082368E"/>
    <w:rsid w:val="00823EBA"/>
    <w:rsid w:val="00824652"/>
    <w:rsid w:val="00824760"/>
    <w:rsid w:val="0082482C"/>
    <w:rsid w:val="00825A3A"/>
    <w:rsid w:val="00826690"/>
    <w:rsid w:val="00827D19"/>
    <w:rsid w:val="008301C8"/>
    <w:rsid w:val="00830EDB"/>
    <w:rsid w:val="0083191A"/>
    <w:rsid w:val="00831C16"/>
    <w:rsid w:val="00831FF8"/>
    <w:rsid w:val="00832EE3"/>
    <w:rsid w:val="00833684"/>
    <w:rsid w:val="00833C3A"/>
    <w:rsid w:val="00833D58"/>
    <w:rsid w:val="008343EC"/>
    <w:rsid w:val="00834876"/>
    <w:rsid w:val="00834D5E"/>
    <w:rsid w:val="00835F90"/>
    <w:rsid w:val="00836949"/>
    <w:rsid w:val="00836E3F"/>
    <w:rsid w:val="00837246"/>
    <w:rsid w:val="00837DB3"/>
    <w:rsid w:val="00840378"/>
    <w:rsid w:val="00840576"/>
    <w:rsid w:val="0084072A"/>
    <w:rsid w:val="0084151C"/>
    <w:rsid w:val="00841853"/>
    <w:rsid w:val="00841A69"/>
    <w:rsid w:val="00842184"/>
    <w:rsid w:val="0084368E"/>
    <w:rsid w:val="00843A51"/>
    <w:rsid w:val="00843AF0"/>
    <w:rsid w:val="00843B13"/>
    <w:rsid w:val="00843DE4"/>
    <w:rsid w:val="00844353"/>
    <w:rsid w:val="0084453F"/>
    <w:rsid w:val="00845783"/>
    <w:rsid w:val="00845BB2"/>
    <w:rsid w:val="008469C8"/>
    <w:rsid w:val="00846D80"/>
    <w:rsid w:val="00847259"/>
    <w:rsid w:val="008477C6"/>
    <w:rsid w:val="008478E7"/>
    <w:rsid w:val="00847D54"/>
    <w:rsid w:val="00847E1E"/>
    <w:rsid w:val="0085114A"/>
    <w:rsid w:val="008517DF"/>
    <w:rsid w:val="0085398A"/>
    <w:rsid w:val="00853F14"/>
    <w:rsid w:val="008554D6"/>
    <w:rsid w:val="00855509"/>
    <w:rsid w:val="00855AE0"/>
    <w:rsid w:val="00855F13"/>
    <w:rsid w:val="00856200"/>
    <w:rsid w:val="008572AA"/>
    <w:rsid w:val="00857382"/>
    <w:rsid w:val="00857889"/>
    <w:rsid w:val="00860044"/>
    <w:rsid w:val="008618A5"/>
    <w:rsid w:val="008618DE"/>
    <w:rsid w:val="00861DF0"/>
    <w:rsid w:val="008626E7"/>
    <w:rsid w:val="008627DF"/>
    <w:rsid w:val="00862BE7"/>
    <w:rsid w:val="008631E8"/>
    <w:rsid w:val="008632A2"/>
    <w:rsid w:val="00863687"/>
    <w:rsid w:val="008637F9"/>
    <w:rsid w:val="008643CB"/>
    <w:rsid w:val="008655AF"/>
    <w:rsid w:val="008659A7"/>
    <w:rsid w:val="00865BC1"/>
    <w:rsid w:val="00865FAD"/>
    <w:rsid w:val="008660F4"/>
    <w:rsid w:val="00866BB3"/>
    <w:rsid w:val="00867084"/>
    <w:rsid w:val="008673EF"/>
    <w:rsid w:val="008675A5"/>
    <w:rsid w:val="00867789"/>
    <w:rsid w:val="00867CF1"/>
    <w:rsid w:val="008700DA"/>
    <w:rsid w:val="00870EE7"/>
    <w:rsid w:val="00870FF4"/>
    <w:rsid w:val="008717EA"/>
    <w:rsid w:val="00871813"/>
    <w:rsid w:val="00872133"/>
    <w:rsid w:val="0087229E"/>
    <w:rsid w:val="0087244E"/>
    <w:rsid w:val="00873064"/>
    <w:rsid w:val="00873104"/>
    <w:rsid w:val="00874503"/>
    <w:rsid w:val="00874AF2"/>
    <w:rsid w:val="00874F69"/>
    <w:rsid w:val="008760D5"/>
    <w:rsid w:val="00876FE4"/>
    <w:rsid w:val="008770E4"/>
    <w:rsid w:val="00877AD5"/>
    <w:rsid w:val="00877B96"/>
    <w:rsid w:val="0088151E"/>
    <w:rsid w:val="0088163F"/>
    <w:rsid w:val="008821B4"/>
    <w:rsid w:val="00882AB0"/>
    <w:rsid w:val="008832C0"/>
    <w:rsid w:val="00883CC0"/>
    <w:rsid w:val="00884A47"/>
    <w:rsid w:val="00885AA6"/>
    <w:rsid w:val="00886A31"/>
    <w:rsid w:val="00887238"/>
    <w:rsid w:val="0088733F"/>
    <w:rsid w:val="00887B6F"/>
    <w:rsid w:val="00887C3B"/>
    <w:rsid w:val="00890C88"/>
    <w:rsid w:val="00890DCA"/>
    <w:rsid w:val="00890F47"/>
    <w:rsid w:val="00891974"/>
    <w:rsid w:val="00891B78"/>
    <w:rsid w:val="00891D6F"/>
    <w:rsid w:val="008920F8"/>
    <w:rsid w:val="0089231E"/>
    <w:rsid w:val="00892850"/>
    <w:rsid w:val="008933F4"/>
    <w:rsid w:val="00893521"/>
    <w:rsid w:val="008946AB"/>
    <w:rsid w:val="00895C9B"/>
    <w:rsid w:val="00895D1E"/>
    <w:rsid w:val="00895D8A"/>
    <w:rsid w:val="00895E1E"/>
    <w:rsid w:val="008962DA"/>
    <w:rsid w:val="00896C70"/>
    <w:rsid w:val="00897576"/>
    <w:rsid w:val="008A0151"/>
    <w:rsid w:val="008A03A5"/>
    <w:rsid w:val="008A0597"/>
    <w:rsid w:val="008A0701"/>
    <w:rsid w:val="008A08EA"/>
    <w:rsid w:val="008A1C7B"/>
    <w:rsid w:val="008A1E86"/>
    <w:rsid w:val="008A1EA3"/>
    <w:rsid w:val="008A21D7"/>
    <w:rsid w:val="008A222C"/>
    <w:rsid w:val="008A2372"/>
    <w:rsid w:val="008A2835"/>
    <w:rsid w:val="008A2EE9"/>
    <w:rsid w:val="008A386C"/>
    <w:rsid w:val="008A4089"/>
    <w:rsid w:val="008A425D"/>
    <w:rsid w:val="008A4AF9"/>
    <w:rsid w:val="008A5038"/>
    <w:rsid w:val="008A520B"/>
    <w:rsid w:val="008A599E"/>
    <w:rsid w:val="008A610C"/>
    <w:rsid w:val="008A62AF"/>
    <w:rsid w:val="008A647F"/>
    <w:rsid w:val="008A7118"/>
    <w:rsid w:val="008A71A5"/>
    <w:rsid w:val="008A7346"/>
    <w:rsid w:val="008B046D"/>
    <w:rsid w:val="008B18E0"/>
    <w:rsid w:val="008B1A71"/>
    <w:rsid w:val="008B2933"/>
    <w:rsid w:val="008B3CC4"/>
    <w:rsid w:val="008B3D63"/>
    <w:rsid w:val="008B431F"/>
    <w:rsid w:val="008B471C"/>
    <w:rsid w:val="008B4D46"/>
    <w:rsid w:val="008B59F8"/>
    <w:rsid w:val="008B5B24"/>
    <w:rsid w:val="008B5D46"/>
    <w:rsid w:val="008B64ED"/>
    <w:rsid w:val="008B72BB"/>
    <w:rsid w:val="008B73EF"/>
    <w:rsid w:val="008B7453"/>
    <w:rsid w:val="008B7461"/>
    <w:rsid w:val="008B747B"/>
    <w:rsid w:val="008B7856"/>
    <w:rsid w:val="008B7BF8"/>
    <w:rsid w:val="008B7E68"/>
    <w:rsid w:val="008C15E7"/>
    <w:rsid w:val="008C2965"/>
    <w:rsid w:val="008C2A42"/>
    <w:rsid w:val="008C3779"/>
    <w:rsid w:val="008C3D0C"/>
    <w:rsid w:val="008C409C"/>
    <w:rsid w:val="008C4808"/>
    <w:rsid w:val="008C4FFC"/>
    <w:rsid w:val="008C591B"/>
    <w:rsid w:val="008C5AF4"/>
    <w:rsid w:val="008C5CEC"/>
    <w:rsid w:val="008C6241"/>
    <w:rsid w:val="008C7376"/>
    <w:rsid w:val="008C7550"/>
    <w:rsid w:val="008C7A17"/>
    <w:rsid w:val="008C7A40"/>
    <w:rsid w:val="008C7D39"/>
    <w:rsid w:val="008D0831"/>
    <w:rsid w:val="008D0DE0"/>
    <w:rsid w:val="008D0DF3"/>
    <w:rsid w:val="008D15DF"/>
    <w:rsid w:val="008D19EA"/>
    <w:rsid w:val="008D2908"/>
    <w:rsid w:val="008D31CB"/>
    <w:rsid w:val="008D35FF"/>
    <w:rsid w:val="008D3ABF"/>
    <w:rsid w:val="008D3F1E"/>
    <w:rsid w:val="008D49E3"/>
    <w:rsid w:val="008D4E2F"/>
    <w:rsid w:val="008D4F30"/>
    <w:rsid w:val="008D4FC2"/>
    <w:rsid w:val="008D517B"/>
    <w:rsid w:val="008D59F4"/>
    <w:rsid w:val="008D6202"/>
    <w:rsid w:val="008D696E"/>
    <w:rsid w:val="008D6EBA"/>
    <w:rsid w:val="008D7304"/>
    <w:rsid w:val="008D730F"/>
    <w:rsid w:val="008D764D"/>
    <w:rsid w:val="008D7765"/>
    <w:rsid w:val="008D7945"/>
    <w:rsid w:val="008D7AF1"/>
    <w:rsid w:val="008D7CB1"/>
    <w:rsid w:val="008E007D"/>
    <w:rsid w:val="008E0148"/>
    <w:rsid w:val="008E0293"/>
    <w:rsid w:val="008E0504"/>
    <w:rsid w:val="008E1005"/>
    <w:rsid w:val="008E186F"/>
    <w:rsid w:val="008E1B8E"/>
    <w:rsid w:val="008E1E7B"/>
    <w:rsid w:val="008E24B2"/>
    <w:rsid w:val="008E2EFC"/>
    <w:rsid w:val="008E3187"/>
    <w:rsid w:val="008E3BA1"/>
    <w:rsid w:val="008E4008"/>
    <w:rsid w:val="008E4330"/>
    <w:rsid w:val="008E477C"/>
    <w:rsid w:val="008E51AE"/>
    <w:rsid w:val="008E5839"/>
    <w:rsid w:val="008E5FCA"/>
    <w:rsid w:val="008E60CA"/>
    <w:rsid w:val="008E6616"/>
    <w:rsid w:val="008E68A7"/>
    <w:rsid w:val="008E7004"/>
    <w:rsid w:val="008E7555"/>
    <w:rsid w:val="008F08CE"/>
    <w:rsid w:val="008F0B50"/>
    <w:rsid w:val="008F11A6"/>
    <w:rsid w:val="008F1915"/>
    <w:rsid w:val="008F19C6"/>
    <w:rsid w:val="008F2414"/>
    <w:rsid w:val="008F2A94"/>
    <w:rsid w:val="008F3A52"/>
    <w:rsid w:val="008F43C6"/>
    <w:rsid w:val="008F4E7B"/>
    <w:rsid w:val="008F50BA"/>
    <w:rsid w:val="008F5322"/>
    <w:rsid w:val="008F5342"/>
    <w:rsid w:val="008F5EF1"/>
    <w:rsid w:val="008F6589"/>
    <w:rsid w:val="008F686C"/>
    <w:rsid w:val="008F69CC"/>
    <w:rsid w:val="008F71A1"/>
    <w:rsid w:val="008F75A8"/>
    <w:rsid w:val="008F788F"/>
    <w:rsid w:val="0090121C"/>
    <w:rsid w:val="009015DF"/>
    <w:rsid w:val="00902169"/>
    <w:rsid w:val="00902740"/>
    <w:rsid w:val="00902812"/>
    <w:rsid w:val="00903914"/>
    <w:rsid w:val="00904B2A"/>
    <w:rsid w:val="00905794"/>
    <w:rsid w:val="00905AF6"/>
    <w:rsid w:val="00905C96"/>
    <w:rsid w:val="0090677C"/>
    <w:rsid w:val="009079EF"/>
    <w:rsid w:val="0091004B"/>
    <w:rsid w:val="009100B3"/>
    <w:rsid w:val="009108D9"/>
    <w:rsid w:val="009109AB"/>
    <w:rsid w:val="00910FB7"/>
    <w:rsid w:val="00911063"/>
    <w:rsid w:val="00911C61"/>
    <w:rsid w:val="00911D65"/>
    <w:rsid w:val="00911E13"/>
    <w:rsid w:val="00912166"/>
    <w:rsid w:val="0091240E"/>
    <w:rsid w:val="0091251A"/>
    <w:rsid w:val="00912F53"/>
    <w:rsid w:val="009134DE"/>
    <w:rsid w:val="00913ED2"/>
    <w:rsid w:val="00915478"/>
    <w:rsid w:val="00915DB9"/>
    <w:rsid w:val="00915E79"/>
    <w:rsid w:val="00917038"/>
    <w:rsid w:val="00917117"/>
    <w:rsid w:val="009176C2"/>
    <w:rsid w:val="00917E3D"/>
    <w:rsid w:val="0092057E"/>
    <w:rsid w:val="00920F5A"/>
    <w:rsid w:val="00922337"/>
    <w:rsid w:val="009227C4"/>
    <w:rsid w:val="009227EA"/>
    <w:rsid w:val="009229A7"/>
    <w:rsid w:val="00922AAB"/>
    <w:rsid w:val="00922C6E"/>
    <w:rsid w:val="00922DDF"/>
    <w:rsid w:val="009232D6"/>
    <w:rsid w:val="00923319"/>
    <w:rsid w:val="00923548"/>
    <w:rsid w:val="00923A01"/>
    <w:rsid w:val="00923EFA"/>
    <w:rsid w:val="00924747"/>
    <w:rsid w:val="00924B25"/>
    <w:rsid w:val="0092555C"/>
    <w:rsid w:val="00925A27"/>
    <w:rsid w:val="00925C8F"/>
    <w:rsid w:val="00925EAE"/>
    <w:rsid w:val="009272F9"/>
    <w:rsid w:val="00927800"/>
    <w:rsid w:val="00927A0C"/>
    <w:rsid w:val="00930A06"/>
    <w:rsid w:val="00931127"/>
    <w:rsid w:val="00931509"/>
    <w:rsid w:val="009317BC"/>
    <w:rsid w:val="009319B3"/>
    <w:rsid w:val="00931FC3"/>
    <w:rsid w:val="00932205"/>
    <w:rsid w:val="009330EF"/>
    <w:rsid w:val="00933E95"/>
    <w:rsid w:val="00934EDF"/>
    <w:rsid w:val="00935AE5"/>
    <w:rsid w:val="00936AB9"/>
    <w:rsid w:val="00936B6F"/>
    <w:rsid w:val="00937253"/>
    <w:rsid w:val="009407AB"/>
    <w:rsid w:val="009411E8"/>
    <w:rsid w:val="0094148B"/>
    <w:rsid w:val="00941969"/>
    <w:rsid w:val="00941BFF"/>
    <w:rsid w:val="00943508"/>
    <w:rsid w:val="00943A3B"/>
    <w:rsid w:val="0094535A"/>
    <w:rsid w:val="0094553B"/>
    <w:rsid w:val="0094556B"/>
    <w:rsid w:val="00945648"/>
    <w:rsid w:val="00945785"/>
    <w:rsid w:val="009457AE"/>
    <w:rsid w:val="00945B01"/>
    <w:rsid w:val="009467F7"/>
    <w:rsid w:val="00946CC8"/>
    <w:rsid w:val="009472DE"/>
    <w:rsid w:val="00947CC5"/>
    <w:rsid w:val="00950852"/>
    <w:rsid w:val="009509C2"/>
    <w:rsid w:val="00950BB4"/>
    <w:rsid w:val="00951357"/>
    <w:rsid w:val="00951D2E"/>
    <w:rsid w:val="00951F36"/>
    <w:rsid w:val="0095246E"/>
    <w:rsid w:val="00952D32"/>
    <w:rsid w:val="00953CBD"/>
    <w:rsid w:val="00953EDF"/>
    <w:rsid w:val="009540DE"/>
    <w:rsid w:val="009542B1"/>
    <w:rsid w:val="00955380"/>
    <w:rsid w:val="00955D41"/>
    <w:rsid w:val="00955D6A"/>
    <w:rsid w:val="0095621F"/>
    <w:rsid w:val="009565C9"/>
    <w:rsid w:val="0095669B"/>
    <w:rsid w:val="00957B6F"/>
    <w:rsid w:val="00957CD3"/>
    <w:rsid w:val="00960A0B"/>
    <w:rsid w:val="009611E4"/>
    <w:rsid w:val="00961BAA"/>
    <w:rsid w:val="00961E6F"/>
    <w:rsid w:val="00961F2E"/>
    <w:rsid w:val="009623FE"/>
    <w:rsid w:val="009624A4"/>
    <w:rsid w:val="00963018"/>
    <w:rsid w:val="00963AF6"/>
    <w:rsid w:val="0096493D"/>
    <w:rsid w:val="00965098"/>
    <w:rsid w:val="0097050A"/>
    <w:rsid w:val="009710BE"/>
    <w:rsid w:val="00971885"/>
    <w:rsid w:val="00971B04"/>
    <w:rsid w:val="0097282D"/>
    <w:rsid w:val="00972E3C"/>
    <w:rsid w:val="00972F43"/>
    <w:rsid w:val="009733D4"/>
    <w:rsid w:val="00973989"/>
    <w:rsid w:val="009740AF"/>
    <w:rsid w:val="00974931"/>
    <w:rsid w:val="00975A51"/>
    <w:rsid w:val="009769C0"/>
    <w:rsid w:val="00976BB8"/>
    <w:rsid w:val="00977282"/>
    <w:rsid w:val="009777D9"/>
    <w:rsid w:val="009802D2"/>
    <w:rsid w:val="0098040A"/>
    <w:rsid w:val="00980A2D"/>
    <w:rsid w:val="00980B9B"/>
    <w:rsid w:val="00981BD2"/>
    <w:rsid w:val="00982D86"/>
    <w:rsid w:val="00983747"/>
    <w:rsid w:val="0098398E"/>
    <w:rsid w:val="00983B66"/>
    <w:rsid w:val="00984657"/>
    <w:rsid w:val="00984921"/>
    <w:rsid w:val="00984DD3"/>
    <w:rsid w:val="00985973"/>
    <w:rsid w:val="00985A81"/>
    <w:rsid w:val="00985F26"/>
    <w:rsid w:val="009865E3"/>
    <w:rsid w:val="00987F62"/>
    <w:rsid w:val="009913BF"/>
    <w:rsid w:val="00991576"/>
    <w:rsid w:val="00991B88"/>
    <w:rsid w:val="00991BF8"/>
    <w:rsid w:val="00992C56"/>
    <w:rsid w:val="00993CDE"/>
    <w:rsid w:val="00994228"/>
    <w:rsid w:val="00994BDB"/>
    <w:rsid w:val="00994E71"/>
    <w:rsid w:val="009957F5"/>
    <w:rsid w:val="00995D97"/>
    <w:rsid w:val="00996FAA"/>
    <w:rsid w:val="009979C6"/>
    <w:rsid w:val="00997C9C"/>
    <w:rsid w:val="009A05BC"/>
    <w:rsid w:val="009A0947"/>
    <w:rsid w:val="009A0D8B"/>
    <w:rsid w:val="009A172A"/>
    <w:rsid w:val="009A20B5"/>
    <w:rsid w:val="009A37D1"/>
    <w:rsid w:val="009A383D"/>
    <w:rsid w:val="009A3CD7"/>
    <w:rsid w:val="009A4930"/>
    <w:rsid w:val="009A4D8D"/>
    <w:rsid w:val="009A50EC"/>
    <w:rsid w:val="009A52E3"/>
    <w:rsid w:val="009A55DC"/>
    <w:rsid w:val="009A5A44"/>
    <w:rsid w:val="009A6E07"/>
    <w:rsid w:val="009A7879"/>
    <w:rsid w:val="009A7D14"/>
    <w:rsid w:val="009B0231"/>
    <w:rsid w:val="009B1B0B"/>
    <w:rsid w:val="009B2783"/>
    <w:rsid w:val="009B2A69"/>
    <w:rsid w:val="009B2A75"/>
    <w:rsid w:val="009B2BD1"/>
    <w:rsid w:val="009B3A90"/>
    <w:rsid w:val="009B3B67"/>
    <w:rsid w:val="009B4A6A"/>
    <w:rsid w:val="009B4D34"/>
    <w:rsid w:val="009B4FA2"/>
    <w:rsid w:val="009B5647"/>
    <w:rsid w:val="009B5A49"/>
    <w:rsid w:val="009B5BD5"/>
    <w:rsid w:val="009B6091"/>
    <w:rsid w:val="009B6B77"/>
    <w:rsid w:val="009C0363"/>
    <w:rsid w:val="009C2487"/>
    <w:rsid w:val="009C2627"/>
    <w:rsid w:val="009C3E13"/>
    <w:rsid w:val="009C4D25"/>
    <w:rsid w:val="009C5272"/>
    <w:rsid w:val="009C54A4"/>
    <w:rsid w:val="009C5602"/>
    <w:rsid w:val="009C5CDC"/>
    <w:rsid w:val="009C65FE"/>
    <w:rsid w:val="009C7127"/>
    <w:rsid w:val="009C7B77"/>
    <w:rsid w:val="009D05E5"/>
    <w:rsid w:val="009D0E1C"/>
    <w:rsid w:val="009D12EE"/>
    <w:rsid w:val="009D1E8F"/>
    <w:rsid w:val="009D1F92"/>
    <w:rsid w:val="009D2C1B"/>
    <w:rsid w:val="009D3387"/>
    <w:rsid w:val="009D3A6D"/>
    <w:rsid w:val="009D5252"/>
    <w:rsid w:val="009D527C"/>
    <w:rsid w:val="009D5906"/>
    <w:rsid w:val="009D5C2F"/>
    <w:rsid w:val="009D639F"/>
    <w:rsid w:val="009D6987"/>
    <w:rsid w:val="009D6A4C"/>
    <w:rsid w:val="009D7D20"/>
    <w:rsid w:val="009D7E34"/>
    <w:rsid w:val="009D7FE4"/>
    <w:rsid w:val="009E021F"/>
    <w:rsid w:val="009E0A6F"/>
    <w:rsid w:val="009E1D88"/>
    <w:rsid w:val="009E1EF1"/>
    <w:rsid w:val="009E229E"/>
    <w:rsid w:val="009E2A13"/>
    <w:rsid w:val="009E2AE1"/>
    <w:rsid w:val="009E3297"/>
    <w:rsid w:val="009E33A6"/>
    <w:rsid w:val="009E37EB"/>
    <w:rsid w:val="009E3F8B"/>
    <w:rsid w:val="009E4A2E"/>
    <w:rsid w:val="009E4BBB"/>
    <w:rsid w:val="009E4EA4"/>
    <w:rsid w:val="009E50D4"/>
    <w:rsid w:val="009E6849"/>
    <w:rsid w:val="009E7252"/>
    <w:rsid w:val="009F0CBF"/>
    <w:rsid w:val="009F0E5E"/>
    <w:rsid w:val="009F101E"/>
    <w:rsid w:val="009F1884"/>
    <w:rsid w:val="009F18D1"/>
    <w:rsid w:val="009F1EA2"/>
    <w:rsid w:val="009F3994"/>
    <w:rsid w:val="009F3A90"/>
    <w:rsid w:val="009F3F4E"/>
    <w:rsid w:val="009F3F6C"/>
    <w:rsid w:val="009F4B81"/>
    <w:rsid w:val="009F52FA"/>
    <w:rsid w:val="009F581C"/>
    <w:rsid w:val="009F69C6"/>
    <w:rsid w:val="009F701B"/>
    <w:rsid w:val="009F7733"/>
    <w:rsid w:val="009F7DEF"/>
    <w:rsid w:val="00A00257"/>
    <w:rsid w:val="00A00591"/>
    <w:rsid w:val="00A005AA"/>
    <w:rsid w:val="00A00F69"/>
    <w:rsid w:val="00A01FB8"/>
    <w:rsid w:val="00A022B8"/>
    <w:rsid w:val="00A027A6"/>
    <w:rsid w:val="00A02A09"/>
    <w:rsid w:val="00A031E0"/>
    <w:rsid w:val="00A04085"/>
    <w:rsid w:val="00A04BFB"/>
    <w:rsid w:val="00A051DE"/>
    <w:rsid w:val="00A05A43"/>
    <w:rsid w:val="00A05AD4"/>
    <w:rsid w:val="00A05B98"/>
    <w:rsid w:val="00A062B4"/>
    <w:rsid w:val="00A062CD"/>
    <w:rsid w:val="00A06336"/>
    <w:rsid w:val="00A1037A"/>
    <w:rsid w:val="00A10CC0"/>
    <w:rsid w:val="00A10D59"/>
    <w:rsid w:val="00A1117B"/>
    <w:rsid w:val="00A1135E"/>
    <w:rsid w:val="00A115D5"/>
    <w:rsid w:val="00A12A77"/>
    <w:rsid w:val="00A12EBE"/>
    <w:rsid w:val="00A149EF"/>
    <w:rsid w:val="00A14D72"/>
    <w:rsid w:val="00A153D4"/>
    <w:rsid w:val="00A155DE"/>
    <w:rsid w:val="00A16CAF"/>
    <w:rsid w:val="00A16EC9"/>
    <w:rsid w:val="00A17037"/>
    <w:rsid w:val="00A1790D"/>
    <w:rsid w:val="00A17C50"/>
    <w:rsid w:val="00A2051B"/>
    <w:rsid w:val="00A20CCD"/>
    <w:rsid w:val="00A211A7"/>
    <w:rsid w:val="00A21A03"/>
    <w:rsid w:val="00A21C33"/>
    <w:rsid w:val="00A224A2"/>
    <w:rsid w:val="00A22C63"/>
    <w:rsid w:val="00A23603"/>
    <w:rsid w:val="00A2382D"/>
    <w:rsid w:val="00A23AAB"/>
    <w:rsid w:val="00A23C49"/>
    <w:rsid w:val="00A2454C"/>
    <w:rsid w:val="00A246C8"/>
    <w:rsid w:val="00A246ED"/>
    <w:rsid w:val="00A24DA7"/>
    <w:rsid w:val="00A25053"/>
    <w:rsid w:val="00A251DF"/>
    <w:rsid w:val="00A2580B"/>
    <w:rsid w:val="00A26098"/>
    <w:rsid w:val="00A27457"/>
    <w:rsid w:val="00A27A01"/>
    <w:rsid w:val="00A27E0E"/>
    <w:rsid w:val="00A3010A"/>
    <w:rsid w:val="00A302AA"/>
    <w:rsid w:val="00A30518"/>
    <w:rsid w:val="00A308FC"/>
    <w:rsid w:val="00A309D3"/>
    <w:rsid w:val="00A309F9"/>
    <w:rsid w:val="00A30C08"/>
    <w:rsid w:val="00A31BEF"/>
    <w:rsid w:val="00A31CF9"/>
    <w:rsid w:val="00A3258C"/>
    <w:rsid w:val="00A32714"/>
    <w:rsid w:val="00A32981"/>
    <w:rsid w:val="00A3314D"/>
    <w:rsid w:val="00A347D5"/>
    <w:rsid w:val="00A35641"/>
    <w:rsid w:val="00A36390"/>
    <w:rsid w:val="00A37289"/>
    <w:rsid w:val="00A4010A"/>
    <w:rsid w:val="00A41377"/>
    <w:rsid w:val="00A4330C"/>
    <w:rsid w:val="00A435BC"/>
    <w:rsid w:val="00A43D1A"/>
    <w:rsid w:val="00A4428B"/>
    <w:rsid w:val="00A45A78"/>
    <w:rsid w:val="00A45AC7"/>
    <w:rsid w:val="00A46303"/>
    <w:rsid w:val="00A463A6"/>
    <w:rsid w:val="00A46F46"/>
    <w:rsid w:val="00A4726D"/>
    <w:rsid w:val="00A47E70"/>
    <w:rsid w:val="00A50C91"/>
    <w:rsid w:val="00A51078"/>
    <w:rsid w:val="00A5216C"/>
    <w:rsid w:val="00A52770"/>
    <w:rsid w:val="00A530A9"/>
    <w:rsid w:val="00A54521"/>
    <w:rsid w:val="00A5468A"/>
    <w:rsid w:val="00A54A14"/>
    <w:rsid w:val="00A55345"/>
    <w:rsid w:val="00A55D40"/>
    <w:rsid w:val="00A56BC8"/>
    <w:rsid w:val="00A573E9"/>
    <w:rsid w:val="00A57B52"/>
    <w:rsid w:val="00A60BD3"/>
    <w:rsid w:val="00A60DC9"/>
    <w:rsid w:val="00A615B9"/>
    <w:rsid w:val="00A61671"/>
    <w:rsid w:val="00A61955"/>
    <w:rsid w:val="00A61C5A"/>
    <w:rsid w:val="00A62077"/>
    <w:rsid w:val="00A622B1"/>
    <w:rsid w:val="00A6233D"/>
    <w:rsid w:val="00A62C48"/>
    <w:rsid w:val="00A62E38"/>
    <w:rsid w:val="00A62EB0"/>
    <w:rsid w:val="00A6335D"/>
    <w:rsid w:val="00A635E8"/>
    <w:rsid w:val="00A63E45"/>
    <w:rsid w:val="00A6420F"/>
    <w:rsid w:val="00A6438A"/>
    <w:rsid w:val="00A64702"/>
    <w:rsid w:val="00A647D4"/>
    <w:rsid w:val="00A64840"/>
    <w:rsid w:val="00A648C6"/>
    <w:rsid w:val="00A64C1D"/>
    <w:rsid w:val="00A650A9"/>
    <w:rsid w:val="00A658AF"/>
    <w:rsid w:val="00A658E6"/>
    <w:rsid w:val="00A65D88"/>
    <w:rsid w:val="00A65F79"/>
    <w:rsid w:val="00A665C1"/>
    <w:rsid w:val="00A66B96"/>
    <w:rsid w:val="00A66DE2"/>
    <w:rsid w:val="00A66EB2"/>
    <w:rsid w:val="00A7063C"/>
    <w:rsid w:val="00A708D0"/>
    <w:rsid w:val="00A71A3A"/>
    <w:rsid w:val="00A71DE6"/>
    <w:rsid w:val="00A71F71"/>
    <w:rsid w:val="00A722B8"/>
    <w:rsid w:val="00A72E58"/>
    <w:rsid w:val="00A731D9"/>
    <w:rsid w:val="00A736F0"/>
    <w:rsid w:val="00A73F73"/>
    <w:rsid w:val="00A73F82"/>
    <w:rsid w:val="00A754D6"/>
    <w:rsid w:val="00A7600B"/>
    <w:rsid w:val="00A7613C"/>
    <w:rsid w:val="00A762A6"/>
    <w:rsid w:val="00A765EF"/>
    <w:rsid w:val="00A76680"/>
    <w:rsid w:val="00A773FA"/>
    <w:rsid w:val="00A80376"/>
    <w:rsid w:val="00A804F8"/>
    <w:rsid w:val="00A809B2"/>
    <w:rsid w:val="00A80B66"/>
    <w:rsid w:val="00A81103"/>
    <w:rsid w:val="00A81302"/>
    <w:rsid w:val="00A819FF"/>
    <w:rsid w:val="00A8237C"/>
    <w:rsid w:val="00A82922"/>
    <w:rsid w:val="00A82C29"/>
    <w:rsid w:val="00A8344F"/>
    <w:rsid w:val="00A8372D"/>
    <w:rsid w:val="00A839BD"/>
    <w:rsid w:val="00A84A2A"/>
    <w:rsid w:val="00A84AD2"/>
    <w:rsid w:val="00A84E14"/>
    <w:rsid w:val="00A84EF7"/>
    <w:rsid w:val="00A851D1"/>
    <w:rsid w:val="00A86047"/>
    <w:rsid w:val="00A86DE8"/>
    <w:rsid w:val="00A87274"/>
    <w:rsid w:val="00A873F4"/>
    <w:rsid w:val="00A877CF"/>
    <w:rsid w:val="00A87960"/>
    <w:rsid w:val="00A90775"/>
    <w:rsid w:val="00A90F25"/>
    <w:rsid w:val="00A917B0"/>
    <w:rsid w:val="00A91989"/>
    <w:rsid w:val="00A929BA"/>
    <w:rsid w:val="00A92F6E"/>
    <w:rsid w:val="00A93041"/>
    <w:rsid w:val="00A9304D"/>
    <w:rsid w:val="00A9306A"/>
    <w:rsid w:val="00A93522"/>
    <w:rsid w:val="00A93A24"/>
    <w:rsid w:val="00A940FD"/>
    <w:rsid w:val="00A94769"/>
    <w:rsid w:val="00A94DE2"/>
    <w:rsid w:val="00A95C41"/>
    <w:rsid w:val="00A95D77"/>
    <w:rsid w:val="00A96624"/>
    <w:rsid w:val="00AA1147"/>
    <w:rsid w:val="00AA1373"/>
    <w:rsid w:val="00AA1BFF"/>
    <w:rsid w:val="00AA2547"/>
    <w:rsid w:val="00AA2596"/>
    <w:rsid w:val="00AA2718"/>
    <w:rsid w:val="00AA35EF"/>
    <w:rsid w:val="00AA3BBB"/>
    <w:rsid w:val="00AA433B"/>
    <w:rsid w:val="00AA48DB"/>
    <w:rsid w:val="00AA5C7A"/>
    <w:rsid w:val="00AA5D7C"/>
    <w:rsid w:val="00AA5DAD"/>
    <w:rsid w:val="00AA619F"/>
    <w:rsid w:val="00AA68E1"/>
    <w:rsid w:val="00AA743A"/>
    <w:rsid w:val="00AA753D"/>
    <w:rsid w:val="00AB04D9"/>
    <w:rsid w:val="00AB0696"/>
    <w:rsid w:val="00AB09A5"/>
    <w:rsid w:val="00AB15D9"/>
    <w:rsid w:val="00AB1D62"/>
    <w:rsid w:val="00AB2281"/>
    <w:rsid w:val="00AB23CA"/>
    <w:rsid w:val="00AB2530"/>
    <w:rsid w:val="00AB28D1"/>
    <w:rsid w:val="00AB30A2"/>
    <w:rsid w:val="00AB3170"/>
    <w:rsid w:val="00AB4210"/>
    <w:rsid w:val="00AB4511"/>
    <w:rsid w:val="00AB485C"/>
    <w:rsid w:val="00AB4C29"/>
    <w:rsid w:val="00AB5226"/>
    <w:rsid w:val="00AB5358"/>
    <w:rsid w:val="00AB5BD9"/>
    <w:rsid w:val="00AB5E52"/>
    <w:rsid w:val="00AB6427"/>
    <w:rsid w:val="00AB7DB5"/>
    <w:rsid w:val="00AC0137"/>
    <w:rsid w:val="00AC01E1"/>
    <w:rsid w:val="00AC0A01"/>
    <w:rsid w:val="00AC0DFA"/>
    <w:rsid w:val="00AC0FBB"/>
    <w:rsid w:val="00AC11BC"/>
    <w:rsid w:val="00AC11E2"/>
    <w:rsid w:val="00AC1D6F"/>
    <w:rsid w:val="00AC3174"/>
    <w:rsid w:val="00AC3A7F"/>
    <w:rsid w:val="00AC3D61"/>
    <w:rsid w:val="00AC4153"/>
    <w:rsid w:val="00AC4427"/>
    <w:rsid w:val="00AC4EDE"/>
    <w:rsid w:val="00AC51AE"/>
    <w:rsid w:val="00AC5476"/>
    <w:rsid w:val="00AC5F80"/>
    <w:rsid w:val="00AC698D"/>
    <w:rsid w:val="00AC6ECC"/>
    <w:rsid w:val="00AC712D"/>
    <w:rsid w:val="00AC7366"/>
    <w:rsid w:val="00AC77FE"/>
    <w:rsid w:val="00AC7EFD"/>
    <w:rsid w:val="00AC7F80"/>
    <w:rsid w:val="00AD0D16"/>
    <w:rsid w:val="00AD0E3B"/>
    <w:rsid w:val="00AD164A"/>
    <w:rsid w:val="00AD1956"/>
    <w:rsid w:val="00AD1CF2"/>
    <w:rsid w:val="00AD1E3E"/>
    <w:rsid w:val="00AD214D"/>
    <w:rsid w:val="00AD33E8"/>
    <w:rsid w:val="00AD3FCA"/>
    <w:rsid w:val="00AD4396"/>
    <w:rsid w:val="00AD43B0"/>
    <w:rsid w:val="00AD479B"/>
    <w:rsid w:val="00AD4E3C"/>
    <w:rsid w:val="00AD5149"/>
    <w:rsid w:val="00AD5936"/>
    <w:rsid w:val="00AD5BED"/>
    <w:rsid w:val="00AD6184"/>
    <w:rsid w:val="00AD6F95"/>
    <w:rsid w:val="00AE00A6"/>
    <w:rsid w:val="00AE0280"/>
    <w:rsid w:val="00AE0D59"/>
    <w:rsid w:val="00AE1300"/>
    <w:rsid w:val="00AE1706"/>
    <w:rsid w:val="00AE3138"/>
    <w:rsid w:val="00AE3D08"/>
    <w:rsid w:val="00AE3E31"/>
    <w:rsid w:val="00AE4260"/>
    <w:rsid w:val="00AE4DE8"/>
    <w:rsid w:val="00AE4F4F"/>
    <w:rsid w:val="00AE5434"/>
    <w:rsid w:val="00AE584C"/>
    <w:rsid w:val="00AE6726"/>
    <w:rsid w:val="00AE6969"/>
    <w:rsid w:val="00AE6A89"/>
    <w:rsid w:val="00AE6E05"/>
    <w:rsid w:val="00AE6F03"/>
    <w:rsid w:val="00AE7410"/>
    <w:rsid w:val="00AE746F"/>
    <w:rsid w:val="00AF0607"/>
    <w:rsid w:val="00AF0CA4"/>
    <w:rsid w:val="00AF1358"/>
    <w:rsid w:val="00AF1413"/>
    <w:rsid w:val="00AF16C8"/>
    <w:rsid w:val="00AF1AD4"/>
    <w:rsid w:val="00AF1FAF"/>
    <w:rsid w:val="00AF309B"/>
    <w:rsid w:val="00AF3304"/>
    <w:rsid w:val="00AF38F7"/>
    <w:rsid w:val="00AF3FED"/>
    <w:rsid w:val="00AF545A"/>
    <w:rsid w:val="00AF6A87"/>
    <w:rsid w:val="00B00642"/>
    <w:rsid w:val="00B0078B"/>
    <w:rsid w:val="00B00D78"/>
    <w:rsid w:val="00B01931"/>
    <w:rsid w:val="00B01987"/>
    <w:rsid w:val="00B019A1"/>
    <w:rsid w:val="00B01C34"/>
    <w:rsid w:val="00B01FF6"/>
    <w:rsid w:val="00B02280"/>
    <w:rsid w:val="00B02C12"/>
    <w:rsid w:val="00B03158"/>
    <w:rsid w:val="00B033DD"/>
    <w:rsid w:val="00B03B48"/>
    <w:rsid w:val="00B042C3"/>
    <w:rsid w:val="00B04E87"/>
    <w:rsid w:val="00B0535A"/>
    <w:rsid w:val="00B0554B"/>
    <w:rsid w:val="00B059DF"/>
    <w:rsid w:val="00B05DFD"/>
    <w:rsid w:val="00B067EF"/>
    <w:rsid w:val="00B07BFE"/>
    <w:rsid w:val="00B07EE4"/>
    <w:rsid w:val="00B07F45"/>
    <w:rsid w:val="00B104E9"/>
    <w:rsid w:val="00B11466"/>
    <w:rsid w:val="00B11974"/>
    <w:rsid w:val="00B11C74"/>
    <w:rsid w:val="00B125A0"/>
    <w:rsid w:val="00B12C71"/>
    <w:rsid w:val="00B1324B"/>
    <w:rsid w:val="00B1369D"/>
    <w:rsid w:val="00B14192"/>
    <w:rsid w:val="00B15317"/>
    <w:rsid w:val="00B158AF"/>
    <w:rsid w:val="00B159A5"/>
    <w:rsid w:val="00B15EB7"/>
    <w:rsid w:val="00B165F4"/>
    <w:rsid w:val="00B16A47"/>
    <w:rsid w:val="00B179CC"/>
    <w:rsid w:val="00B20527"/>
    <w:rsid w:val="00B217DF"/>
    <w:rsid w:val="00B21A39"/>
    <w:rsid w:val="00B21AB0"/>
    <w:rsid w:val="00B220E4"/>
    <w:rsid w:val="00B226CA"/>
    <w:rsid w:val="00B23EEB"/>
    <w:rsid w:val="00B24474"/>
    <w:rsid w:val="00B244E4"/>
    <w:rsid w:val="00B2513D"/>
    <w:rsid w:val="00B25399"/>
    <w:rsid w:val="00B254CE"/>
    <w:rsid w:val="00B258BB"/>
    <w:rsid w:val="00B25C9E"/>
    <w:rsid w:val="00B26060"/>
    <w:rsid w:val="00B26C3C"/>
    <w:rsid w:val="00B27571"/>
    <w:rsid w:val="00B27D84"/>
    <w:rsid w:val="00B27F6B"/>
    <w:rsid w:val="00B308D4"/>
    <w:rsid w:val="00B308DC"/>
    <w:rsid w:val="00B31876"/>
    <w:rsid w:val="00B31E27"/>
    <w:rsid w:val="00B326AC"/>
    <w:rsid w:val="00B32C4C"/>
    <w:rsid w:val="00B32FFD"/>
    <w:rsid w:val="00B34256"/>
    <w:rsid w:val="00B34571"/>
    <w:rsid w:val="00B349A9"/>
    <w:rsid w:val="00B34F72"/>
    <w:rsid w:val="00B357DB"/>
    <w:rsid w:val="00B3670D"/>
    <w:rsid w:val="00B36F3F"/>
    <w:rsid w:val="00B3776B"/>
    <w:rsid w:val="00B37D62"/>
    <w:rsid w:val="00B40AB1"/>
    <w:rsid w:val="00B40F77"/>
    <w:rsid w:val="00B4138D"/>
    <w:rsid w:val="00B41589"/>
    <w:rsid w:val="00B415AF"/>
    <w:rsid w:val="00B41805"/>
    <w:rsid w:val="00B42A89"/>
    <w:rsid w:val="00B42E4A"/>
    <w:rsid w:val="00B4379E"/>
    <w:rsid w:val="00B43BE5"/>
    <w:rsid w:val="00B43C49"/>
    <w:rsid w:val="00B4438C"/>
    <w:rsid w:val="00B44BD8"/>
    <w:rsid w:val="00B44D30"/>
    <w:rsid w:val="00B44DFC"/>
    <w:rsid w:val="00B4574E"/>
    <w:rsid w:val="00B45B26"/>
    <w:rsid w:val="00B45E4A"/>
    <w:rsid w:val="00B45F80"/>
    <w:rsid w:val="00B46067"/>
    <w:rsid w:val="00B462AF"/>
    <w:rsid w:val="00B462BE"/>
    <w:rsid w:val="00B464D2"/>
    <w:rsid w:val="00B47196"/>
    <w:rsid w:val="00B50750"/>
    <w:rsid w:val="00B51017"/>
    <w:rsid w:val="00B516DE"/>
    <w:rsid w:val="00B517C5"/>
    <w:rsid w:val="00B518A2"/>
    <w:rsid w:val="00B51D38"/>
    <w:rsid w:val="00B5335C"/>
    <w:rsid w:val="00B5379F"/>
    <w:rsid w:val="00B53A05"/>
    <w:rsid w:val="00B53B74"/>
    <w:rsid w:val="00B53E83"/>
    <w:rsid w:val="00B54573"/>
    <w:rsid w:val="00B56C8A"/>
    <w:rsid w:val="00B5749A"/>
    <w:rsid w:val="00B603CD"/>
    <w:rsid w:val="00B6054F"/>
    <w:rsid w:val="00B606A3"/>
    <w:rsid w:val="00B60B92"/>
    <w:rsid w:val="00B61B88"/>
    <w:rsid w:val="00B62687"/>
    <w:rsid w:val="00B62725"/>
    <w:rsid w:val="00B64760"/>
    <w:rsid w:val="00B64A4F"/>
    <w:rsid w:val="00B64FE3"/>
    <w:rsid w:val="00B652C7"/>
    <w:rsid w:val="00B656E9"/>
    <w:rsid w:val="00B65BEF"/>
    <w:rsid w:val="00B65CB2"/>
    <w:rsid w:val="00B662B4"/>
    <w:rsid w:val="00B66496"/>
    <w:rsid w:val="00B668DE"/>
    <w:rsid w:val="00B6694F"/>
    <w:rsid w:val="00B6697E"/>
    <w:rsid w:val="00B670D7"/>
    <w:rsid w:val="00B673B5"/>
    <w:rsid w:val="00B67892"/>
    <w:rsid w:val="00B700FD"/>
    <w:rsid w:val="00B71198"/>
    <w:rsid w:val="00B711D2"/>
    <w:rsid w:val="00B71250"/>
    <w:rsid w:val="00B71532"/>
    <w:rsid w:val="00B7166C"/>
    <w:rsid w:val="00B72281"/>
    <w:rsid w:val="00B72FBC"/>
    <w:rsid w:val="00B72FE2"/>
    <w:rsid w:val="00B730BE"/>
    <w:rsid w:val="00B739A9"/>
    <w:rsid w:val="00B73C7B"/>
    <w:rsid w:val="00B73E9B"/>
    <w:rsid w:val="00B742B1"/>
    <w:rsid w:val="00B74CB2"/>
    <w:rsid w:val="00B75140"/>
    <w:rsid w:val="00B75178"/>
    <w:rsid w:val="00B753C6"/>
    <w:rsid w:val="00B75FD8"/>
    <w:rsid w:val="00B764BA"/>
    <w:rsid w:val="00B7656F"/>
    <w:rsid w:val="00B76647"/>
    <w:rsid w:val="00B76C00"/>
    <w:rsid w:val="00B772CA"/>
    <w:rsid w:val="00B77F34"/>
    <w:rsid w:val="00B803B1"/>
    <w:rsid w:val="00B804EE"/>
    <w:rsid w:val="00B81773"/>
    <w:rsid w:val="00B823B3"/>
    <w:rsid w:val="00B82960"/>
    <w:rsid w:val="00B829E7"/>
    <w:rsid w:val="00B82A3D"/>
    <w:rsid w:val="00B82CCC"/>
    <w:rsid w:val="00B83E52"/>
    <w:rsid w:val="00B84D07"/>
    <w:rsid w:val="00B855E9"/>
    <w:rsid w:val="00B85CC8"/>
    <w:rsid w:val="00B86301"/>
    <w:rsid w:val="00B86AC7"/>
    <w:rsid w:val="00B86AFA"/>
    <w:rsid w:val="00B86B03"/>
    <w:rsid w:val="00B87118"/>
    <w:rsid w:val="00B871A7"/>
    <w:rsid w:val="00B873BA"/>
    <w:rsid w:val="00B9012E"/>
    <w:rsid w:val="00B904E1"/>
    <w:rsid w:val="00B90561"/>
    <w:rsid w:val="00B917C7"/>
    <w:rsid w:val="00B925AF"/>
    <w:rsid w:val="00B92A79"/>
    <w:rsid w:val="00B93574"/>
    <w:rsid w:val="00B941A8"/>
    <w:rsid w:val="00B9475E"/>
    <w:rsid w:val="00B94AC8"/>
    <w:rsid w:val="00B94B4C"/>
    <w:rsid w:val="00B94EEF"/>
    <w:rsid w:val="00B955B9"/>
    <w:rsid w:val="00B95865"/>
    <w:rsid w:val="00B95BD3"/>
    <w:rsid w:val="00B95E77"/>
    <w:rsid w:val="00B968B4"/>
    <w:rsid w:val="00B97106"/>
    <w:rsid w:val="00B9760E"/>
    <w:rsid w:val="00B97AC9"/>
    <w:rsid w:val="00BA1234"/>
    <w:rsid w:val="00BA1452"/>
    <w:rsid w:val="00BA1B12"/>
    <w:rsid w:val="00BA1C90"/>
    <w:rsid w:val="00BA1EAF"/>
    <w:rsid w:val="00BA23DF"/>
    <w:rsid w:val="00BA293A"/>
    <w:rsid w:val="00BA2B1A"/>
    <w:rsid w:val="00BA2D88"/>
    <w:rsid w:val="00BA3C09"/>
    <w:rsid w:val="00BA4967"/>
    <w:rsid w:val="00BA616C"/>
    <w:rsid w:val="00BA618B"/>
    <w:rsid w:val="00BA69E5"/>
    <w:rsid w:val="00BA716D"/>
    <w:rsid w:val="00BA7EA7"/>
    <w:rsid w:val="00BB0088"/>
    <w:rsid w:val="00BB0420"/>
    <w:rsid w:val="00BB08D4"/>
    <w:rsid w:val="00BB0E3E"/>
    <w:rsid w:val="00BB11AF"/>
    <w:rsid w:val="00BB1DB3"/>
    <w:rsid w:val="00BB20CB"/>
    <w:rsid w:val="00BB2C41"/>
    <w:rsid w:val="00BB2E85"/>
    <w:rsid w:val="00BB3BF5"/>
    <w:rsid w:val="00BB40E0"/>
    <w:rsid w:val="00BB43F6"/>
    <w:rsid w:val="00BB4951"/>
    <w:rsid w:val="00BB54E4"/>
    <w:rsid w:val="00BB56D9"/>
    <w:rsid w:val="00BB59BC"/>
    <w:rsid w:val="00BB5A39"/>
    <w:rsid w:val="00BB5A92"/>
    <w:rsid w:val="00BB5DFC"/>
    <w:rsid w:val="00BB67A9"/>
    <w:rsid w:val="00BB6A6B"/>
    <w:rsid w:val="00BB6B19"/>
    <w:rsid w:val="00BB7327"/>
    <w:rsid w:val="00BB7BB1"/>
    <w:rsid w:val="00BB7F28"/>
    <w:rsid w:val="00BC08D7"/>
    <w:rsid w:val="00BC0A00"/>
    <w:rsid w:val="00BC0B85"/>
    <w:rsid w:val="00BC17BA"/>
    <w:rsid w:val="00BC1BA4"/>
    <w:rsid w:val="00BC2534"/>
    <w:rsid w:val="00BC2D38"/>
    <w:rsid w:val="00BC31C6"/>
    <w:rsid w:val="00BC3311"/>
    <w:rsid w:val="00BC3331"/>
    <w:rsid w:val="00BC3D36"/>
    <w:rsid w:val="00BC49F4"/>
    <w:rsid w:val="00BC4A2A"/>
    <w:rsid w:val="00BC55B2"/>
    <w:rsid w:val="00BC6E39"/>
    <w:rsid w:val="00BC7FC1"/>
    <w:rsid w:val="00BD0036"/>
    <w:rsid w:val="00BD0438"/>
    <w:rsid w:val="00BD0717"/>
    <w:rsid w:val="00BD0E91"/>
    <w:rsid w:val="00BD1574"/>
    <w:rsid w:val="00BD21F9"/>
    <w:rsid w:val="00BD2201"/>
    <w:rsid w:val="00BD279D"/>
    <w:rsid w:val="00BD2BFF"/>
    <w:rsid w:val="00BD3312"/>
    <w:rsid w:val="00BD35DA"/>
    <w:rsid w:val="00BD457F"/>
    <w:rsid w:val="00BD6EE3"/>
    <w:rsid w:val="00BD6FC6"/>
    <w:rsid w:val="00BD70D7"/>
    <w:rsid w:val="00BD723D"/>
    <w:rsid w:val="00BD7912"/>
    <w:rsid w:val="00BD7BB4"/>
    <w:rsid w:val="00BE07F0"/>
    <w:rsid w:val="00BE141C"/>
    <w:rsid w:val="00BE2180"/>
    <w:rsid w:val="00BE35C7"/>
    <w:rsid w:val="00BE3728"/>
    <w:rsid w:val="00BE5BC6"/>
    <w:rsid w:val="00BE7132"/>
    <w:rsid w:val="00BE7565"/>
    <w:rsid w:val="00BE79E8"/>
    <w:rsid w:val="00BE7B58"/>
    <w:rsid w:val="00BF0B54"/>
    <w:rsid w:val="00BF0DF5"/>
    <w:rsid w:val="00BF113E"/>
    <w:rsid w:val="00BF1984"/>
    <w:rsid w:val="00BF2D4F"/>
    <w:rsid w:val="00BF34A6"/>
    <w:rsid w:val="00BF35C4"/>
    <w:rsid w:val="00BF3CC5"/>
    <w:rsid w:val="00BF4202"/>
    <w:rsid w:val="00BF4722"/>
    <w:rsid w:val="00BF4EC0"/>
    <w:rsid w:val="00BF52DD"/>
    <w:rsid w:val="00BF6E54"/>
    <w:rsid w:val="00BF72DF"/>
    <w:rsid w:val="00C00753"/>
    <w:rsid w:val="00C00C5D"/>
    <w:rsid w:val="00C00EA8"/>
    <w:rsid w:val="00C01542"/>
    <w:rsid w:val="00C015DB"/>
    <w:rsid w:val="00C01664"/>
    <w:rsid w:val="00C01782"/>
    <w:rsid w:val="00C01B94"/>
    <w:rsid w:val="00C01C02"/>
    <w:rsid w:val="00C01FF3"/>
    <w:rsid w:val="00C020EE"/>
    <w:rsid w:val="00C0258C"/>
    <w:rsid w:val="00C02650"/>
    <w:rsid w:val="00C02FD5"/>
    <w:rsid w:val="00C03076"/>
    <w:rsid w:val="00C05590"/>
    <w:rsid w:val="00C05753"/>
    <w:rsid w:val="00C06750"/>
    <w:rsid w:val="00C06D9D"/>
    <w:rsid w:val="00C06EEA"/>
    <w:rsid w:val="00C07C73"/>
    <w:rsid w:val="00C1016F"/>
    <w:rsid w:val="00C10B73"/>
    <w:rsid w:val="00C10E74"/>
    <w:rsid w:val="00C1116C"/>
    <w:rsid w:val="00C116D0"/>
    <w:rsid w:val="00C12374"/>
    <w:rsid w:val="00C12751"/>
    <w:rsid w:val="00C12EE5"/>
    <w:rsid w:val="00C13A6E"/>
    <w:rsid w:val="00C13FA5"/>
    <w:rsid w:val="00C14341"/>
    <w:rsid w:val="00C151BB"/>
    <w:rsid w:val="00C156F3"/>
    <w:rsid w:val="00C1593B"/>
    <w:rsid w:val="00C15D00"/>
    <w:rsid w:val="00C161D7"/>
    <w:rsid w:val="00C17725"/>
    <w:rsid w:val="00C17C51"/>
    <w:rsid w:val="00C2099D"/>
    <w:rsid w:val="00C209FD"/>
    <w:rsid w:val="00C218F5"/>
    <w:rsid w:val="00C230AE"/>
    <w:rsid w:val="00C231D8"/>
    <w:rsid w:val="00C23434"/>
    <w:rsid w:val="00C237E6"/>
    <w:rsid w:val="00C23CA2"/>
    <w:rsid w:val="00C2408B"/>
    <w:rsid w:val="00C25627"/>
    <w:rsid w:val="00C25924"/>
    <w:rsid w:val="00C25E20"/>
    <w:rsid w:val="00C25EF2"/>
    <w:rsid w:val="00C26DE9"/>
    <w:rsid w:val="00C26EF3"/>
    <w:rsid w:val="00C3058F"/>
    <w:rsid w:val="00C31F6C"/>
    <w:rsid w:val="00C32836"/>
    <w:rsid w:val="00C332E5"/>
    <w:rsid w:val="00C33623"/>
    <w:rsid w:val="00C338A3"/>
    <w:rsid w:val="00C33948"/>
    <w:rsid w:val="00C340DE"/>
    <w:rsid w:val="00C34522"/>
    <w:rsid w:val="00C34971"/>
    <w:rsid w:val="00C34992"/>
    <w:rsid w:val="00C34F32"/>
    <w:rsid w:val="00C3568C"/>
    <w:rsid w:val="00C36416"/>
    <w:rsid w:val="00C365F0"/>
    <w:rsid w:val="00C36BD7"/>
    <w:rsid w:val="00C36C75"/>
    <w:rsid w:val="00C36F07"/>
    <w:rsid w:val="00C378CE"/>
    <w:rsid w:val="00C40601"/>
    <w:rsid w:val="00C408E8"/>
    <w:rsid w:val="00C41613"/>
    <w:rsid w:val="00C41BEA"/>
    <w:rsid w:val="00C4297E"/>
    <w:rsid w:val="00C433F5"/>
    <w:rsid w:val="00C43564"/>
    <w:rsid w:val="00C437A9"/>
    <w:rsid w:val="00C43BD0"/>
    <w:rsid w:val="00C4434B"/>
    <w:rsid w:val="00C4462F"/>
    <w:rsid w:val="00C4495C"/>
    <w:rsid w:val="00C44A35"/>
    <w:rsid w:val="00C44CBE"/>
    <w:rsid w:val="00C44EAB"/>
    <w:rsid w:val="00C45441"/>
    <w:rsid w:val="00C46070"/>
    <w:rsid w:val="00C4618D"/>
    <w:rsid w:val="00C466EE"/>
    <w:rsid w:val="00C47B16"/>
    <w:rsid w:val="00C47CD5"/>
    <w:rsid w:val="00C47D9E"/>
    <w:rsid w:val="00C50200"/>
    <w:rsid w:val="00C512BB"/>
    <w:rsid w:val="00C51AC5"/>
    <w:rsid w:val="00C51EFE"/>
    <w:rsid w:val="00C52DD8"/>
    <w:rsid w:val="00C52ECA"/>
    <w:rsid w:val="00C532F3"/>
    <w:rsid w:val="00C53B3F"/>
    <w:rsid w:val="00C542AA"/>
    <w:rsid w:val="00C54F03"/>
    <w:rsid w:val="00C55832"/>
    <w:rsid w:val="00C55929"/>
    <w:rsid w:val="00C56527"/>
    <w:rsid w:val="00C571A9"/>
    <w:rsid w:val="00C6115B"/>
    <w:rsid w:val="00C62410"/>
    <w:rsid w:val="00C6285C"/>
    <w:rsid w:val="00C63C3B"/>
    <w:rsid w:val="00C64266"/>
    <w:rsid w:val="00C64F9F"/>
    <w:rsid w:val="00C65301"/>
    <w:rsid w:val="00C65BE5"/>
    <w:rsid w:val="00C66520"/>
    <w:rsid w:val="00C66FA4"/>
    <w:rsid w:val="00C66FB1"/>
    <w:rsid w:val="00C6751F"/>
    <w:rsid w:val="00C7054B"/>
    <w:rsid w:val="00C712B1"/>
    <w:rsid w:val="00C71AF9"/>
    <w:rsid w:val="00C71DD3"/>
    <w:rsid w:val="00C71EFF"/>
    <w:rsid w:val="00C72436"/>
    <w:rsid w:val="00C72CA7"/>
    <w:rsid w:val="00C7357D"/>
    <w:rsid w:val="00C73A86"/>
    <w:rsid w:val="00C73ADE"/>
    <w:rsid w:val="00C7427F"/>
    <w:rsid w:val="00C75280"/>
    <w:rsid w:val="00C772C1"/>
    <w:rsid w:val="00C77576"/>
    <w:rsid w:val="00C77A39"/>
    <w:rsid w:val="00C8029D"/>
    <w:rsid w:val="00C80302"/>
    <w:rsid w:val="00C80681"/>
    <w:rsid w:val="00C806EB"/>
    <w:rsid w:val="00C807E7"/>
    <w:rsid w:val="00C816C5"/>
    <w:rsid w:val="00C8212F"/>
    <w:rsid w:val="00C82F81"/>
    <w:rsid w:val="00C83A6E"/>
    <w:rsid w:val="00C83CF4"/>
    <w:rsid w:val="00C84231"/>
    <w:rsid w:val="00C844EA"/>
    <w:rsid w:val="00C85BC5"/>
    <w:rsid w:val="00C85DAD"/>
    <w:rsid w:val="00C85F05"/>
    <w:rsid w:val="00C86060"/>
    <w:rsid w:val="00C867CF"/>
    <w:rsid w:val="00C86F70"/>
    <w:rsid w:val="00C876E6"/>
    <w:rsid w:val="00C87EBE"/>
    <w:rsid w:val="00C90678"/>
    <w:rsid w:val="00C90F14"/>
    <w:rsid w:val="00C916F4"/>
    <w:rsid w:val="00C91825"/>
    <w:rsid w:val="00C918B9"/>
    <w:rsid w:val="00C91CD4"/>
    <w:rsid w:val="00C921B7"/>
    <w:rsid w:val="00C923FD"/>
    <w:rsid w:val="00C926F7"/>
    <w:rsid w:val="00C939B4"/>
    <w:rsid w:val="00C95260"/>
    <w:rsid w:val="00C95985"/>
    <w:rsid w:val="00C96004"/>
    <w:rsid w:val="00C962DB"/>
    <w:rsid w:val="00C96643"/>
    <w:rsid w:val="00C9695D"/>
    <w:rsid w:val="00C96AF3"/>
    <w:rsid w:val="00CA01B2"/>
    <w:rsid w:val="00CA08D0"/>
    <w:rsid w:val="00CA13DC"/>
    <w:rsid w:val="00CA191F"/>
    <w:rsid w:val="00CA1AB9"/>
    <w:rsid w:val="00CA1E1A"/>
    <w:rsid w:val="00CA234E"/>
    <w:rsid w:val="00CA28E7"/>
    <w:rsid w:val="00CA2908"/>
    <w:rsid w:val="00CA2DEA"/>
    <w:rsid w:val="00CA387E"/>
    <w:rsid w:val="00CA3901"/>
    <w:rsid w:val="00CA3E22"/>
    <w:rsid w:val="00CA4083"/>
    <w:rsid w:val="00CA40BF"/>
    <w:rsid w:val="00CA528B"/>
    <w:rsid w:val="00CA5AA5"/>
    <w:rsid w:val="00CA5B54"/>
    <w:rsid w:val="00CA5E51"/>
    <w:rsid w:val="00CA7784"/>
    <w:rsid w:val="00CB0877"/>
    <w:rsid w:val="00CB0FF0"/>
    <w:rsid w:val="00CB143E"/>
    <w:rsid w:val="00CB1803"/>
    <w:rsid w:val="00CB1855"/>
    <w:rsid w:val="00CB1BC4"/>
    <w:rsid w:val="00CB1BE7"/>
    <w:rsid w:val="00CB2E15"/>
    <w:rsid w:val="00CB2EDF"/>
    <w:rsid w:val="00CB35B0"/>
    <w:rsid w:val="00CB437C"/>
    <w:rsid w:val="00CB4714"/>
    <w:rsid w:val="00CB5D60"/>
    <w:rsid w:val="00CB65FD"/>
    <w:rsid w:val="00CB691B"/>
    <w:rsid w:val="00CB6E35"/>
    <w:rsid w:val="00CB757B"/>
    <w:rsid w:val="00CC04A8"/>
    <w:rsid w:val="00CC073D"/>
    <w:rsid w:val="00CC0ECD"/>
    <w:rsid w:val="00CC1AD9"/>
    <w:rsid w:val="00CC1C2D"/>
    <w:rsid w:val="00CC2227"/>
    <w:rsid w:val="00CC2D8E"/>
    <w:rsid w:val="00CC2F8E"/>
    <w:rsid w:val="00CC3082"/>
    <w:rsid w:val="00CC3A2D"/>
    <w:rsid w:val="00CC44B3"/>
    <w:rsid w:val="00CC49E7"/>
    <w:rsid w:val="00CC4F17"/>
    <w:rsid w:val="00CC5026"/>
    <w:rsid w:val="00CC51FF"/>
    <w:rsid w:val="00CC52AA"/>
    <w:rsid w:val="00CC548E"/>
    <w:rsid w:val="00CC5512"/>
    <w:rsid w:val="00CC5723"/>
    <w:rsid w:val="00CC605E"/>
    <w:rsid w:val="00CC7F22"/>
    <w:rsid w:val="00CD077C"/>
    <w:rsid w:val="00CD0AC5"/>
    <w:rsid w:val="00CD0C40"/>
    <w:rsid w:val="00CD179A"/>
    <w:rsid w:val="00CD2C87"/>
    <w:rsid w:val="00CD2F03"/>
    <w:rsid w:val="00CD31C6"/>
    <w:rsid w:val="00CD4D5B"/>
    <w:rsid w:val="00CD4EF2"/>
    <w:rsid w:val="00CD6534"/>
    <w:rsid w:val="00CD67C3"/>
    <w:rsid w:val="00CD67C7"/>
    <w:rsid w:val="00CD6E92"/>
    <w:rsid w:val="00CD6F76"/>
    <w:rsid w:val="00CD7E65"/>
    <w:rsid w:val="00CE04BC"/>
    <w:rsid w:val="00CE04D2"/>
    <w:rsid w:val="00CE09B7"/>
    <w:rsid w:val="00CE0A0A"/>
    <w:rsid w:val="00CE108E"/>
    <w:rsid w:val="00CE1847"/>
    <w:rsid w:val="00CE1D5C"/>
    <w:rsid w:val="00CE2448"/>
    <w:rsid w:val="00CE3642"/>
    <w:rsid w:val="00CE3BF1"/>
    <w:rsid w:val="00CE51F1"/>
    <w:rsid w:val="00CE5A3A"/>
    <w:rsid w:val="00CE62DB"/>
    <w:rsid w:val="00CF0093"/>
    <w:rsid w:val="00CF0D28"/>
    <w:rsid w:val="00CF1AD2"/>
    <w:rsid w:val="00CF1F6D"/>
    <w:rsid w:val="00CF2192"/>
    <w:rsid w:val="00CF2476"/>
    <w:rsid w:val="00CF293A"/>
    <w:rsid w:val="00CF2ADD"/>
    <w:rsid w:val="00CF2B31"/>
    <w:rsid w:val="00CF2F14"/>
    <w:rsid w:val="00CF380F"/>
    <w:rsid w:val="00CF4269"/>
    <w:rsid w:val="00CF4714"/>
    <w:rsid w:val="00CF4D1E"/>
    <w:rsid w:val="00CF61B6"/>
    <w:rsid w:val="00CF6236"/>
    <w:rsid w:val="00CF6611"/>
    <w:rsid w:val="00CF6A16"/>
    <w:rsid w:val="00CF7262"/>
    <w:rsid w:val="00CF7F8E"/>
    <w:rsid w:val="00D00F7B"/>
    <w:rsid w:val="00D01A0B"/>
    <w:rsid w:val="00D01D08"/>
    <w:rsid w:val="00D03C0A"/>
    <w:rsid w:val="00D04EC5"/>
    <w:rsid w:val="00D054FB"/>
    <w:rsid w:val="00D0564A"/>
    <w:rsid w:val="00D05805"/>
    <w:rsid w:val="00D0678E"/>
    <w:rsid w:val="00D06791"/>
    <w:rsid w:val="00D104D5"/>
    <w:rsid w:val="00D108B0"/>
    <w:rsid w:val="00D1177B"/>
    <w:rsid w:val="00D11955"/>
    <w:rsid w:val="00D11DFC"/>
    <w:rsid w:val="00D13735"/>
    <w:rsid w:val="00D14285"/>
    <w:rsid w:val="00D1620E"/>
    <w:rsid w:val="00D205F8"/>
    <w:rsid w:val="00D20E46"/>
    <w:rsid w:val="00D22379"/>
    <w:rsid w:val="00D22446"/>
    <w:rsid w:val="00D22AC1"/>
    <w:rsid w:val="00D22FDB"/>
    <w:rsid w:val="00D232C5"/>
    <w:rsid w:val="00D236C4"/>
    <w:rsid w:val="00D237F5"/>
    <w:rsid w:val="00D2387F"/>
    <w:rsid w:val="00D23AC8"/>
    <w:rsid w:val="00D23D09"/>
    <w:rsid w:val="00D24A8D"/>
    <w:rsid w:val="00D25442"/>
    <w:rsid w:val="00D2544F"/>
    <w:rsid w:val="00D2593B"/>
    <w:rsid w:val="00D2652A"/>
    <w:rsid w:val="00D26907"/>
    <w:rsid w:val="00D27165"/>
    <w:rsid w:val="00D30CE1"/>
    <w:rsid w:val="00D3171A"/>
    <w:rsid w:val="00D334E5"/>
    <w:rsid w:val="00D33609"/>
    <w:rsid w:val="00D33E78"/>
    <w:rsid w:val="00D349A7"/>
    <w:rsid w:val="00D34EB6"/>
    <w:rsid w:val="00D3588D"/>
    <w:rsid w:val="00D35D2C"/>
    <w:rsid w:val="00D3698C"/>
    <w:rsid w:val="00D36D3B"/>
    <w:rsid w:val="00D375B2"/>
    <w:rsid w:val="00D377EC"/>
    <w:rsid w:val="00D40A48"/>
    <w:rsid w:val="00D413B8"/>
    <w:rsid w:val="00D42346"/>
    <w:rsid w:val="00D4239A"/>
    <w:rsid w:val="00D43D56"/>
    <w:rsid w:val="00D4436D"/>
    <w:rsid w:val="00D44671"/>
    <w:rsid w:val="00D446F3"/>
    <w:rsid w:val="00D44855"/>
    <w:rsid w:val="00D449E8"/>
    <w:rsid w:val="00D4505E"/>
    <w:rsid w:val="00D45401"/>
    <w:rsid w:val="00D45681"/>
    <w:rsid w:val="00D456D8"/>
    <w:rsid w:val="00D463F9"/>
    <w:rsid w:val="00D4657E"/>
    <w:rsid w:val="00D47021"/>
    <w:rsid w:val="00D47213"/>
    <w:rsid w:val="00D47788"/>
    <w:rsid w:val="00D47B4B"/>
    <w:rsid w:val="00D50343"/>
    <w:rsid w:val="00D50345"/>
    <w:rsid w:val="00D50B3F"/>
    <w:rsid w:val="00D50B9A"/>
    <w:rsid w:val="00D50C3C"/>
    <w:rsid w:val="00D512F4"/>
    <w:rsid w:val="00D52153"/>
    <w:rsid w:val="00D523AD"/>
    <w:rsid w:val="00D5245E"/>
    <w:rsid w:val="00D52F08"/>
    <w:rsid w:val="00D53D75"/>
    <w:rsid w:val="00D53F15"/>
    <w:rsid w:val="00D5426F"/>
    <w:rsid w:val="00D55576"/>
    <w:rsid w:val="00D567E9"/>
    <w:rsid w:val="00D56E5D"/>
    <w:rsid w:val="00D57FD4"/>
    <w:rsid w:val="00D6033F"/>
    <w:rsid w:val="00D60AC9"/>
    <w:rsid w:val="00D60E2B"/>
    <w:rsid w:val="00D622DB"/>
    <w:rsid w:val="00D62EBA"/>
    <w:rsid w:val="00D638F6"/>
    <w:rsid w:val="00D64708"/>
    <w:rsid w:val="00D64A7D"/>
    <w:rsid w:val="00D64C08"/>
    <w:rsid w:val="00D6510A"/>
    <w:rsid w:val="00D651AF"/>
    <w:rsid w:val="00D657BB"/>
    <w:rsid w:val="00D659AD"/>
    <w:rsid w:val="00D66032"/>
    <w:rsid w:val="00D66770"/>
    <w:rsid w:val="00D66781"/>
    <w:rsid w:val="00D66C83"/>
    <w:rsid w:val="00D67267"/>
    <w:rsid w:val="00D6786F"/>
    <w:rsid w:val="00D67F32"/>
    <w:rsid w:val="00D7084D"/>
    <w:rsid w:val="00D714F5"/>
    <w:rsid w:val="00D72A1F"/>
    <w:rsid w:val="00D73542"/>
    <w:rsid w:val="00D73836"/>
    <w:rsid w:val="00D7418F"/>
    <w:rsid w:val="00D7488E"/>
    <w:rsid w:val="00D75BDB"/>
    <w:rsid w:val="00D766B6"/>
    <w:rsid w:val="00D7676C"/>
    <w:rsid w:val="00D7688C"/>
    <w:rsid w:val="00D76A12"/>
    <w:rsid w:val="00D77729"/>
    <w:rsid w:val="00D77E51"/>
    <w:rsid w:val="00D77F2F"/>
    <w:rsid w:val="00D8019D"/>
    <w:rsid w:val="00D802D0"/>
    <w:rsid w:val="00D8087D"/>
    <w:rsid w:val="00D80B28"/>
    <w:rsid w:val="00D81C36"/>
    <w:rsid w:val="00D8208B"/>
    <w:rsid w:val="00D82D7B"/>
    <w:rsid w:val="00D82EB4"/>
    <w:rsid w:val="00D83016"/>
    <w:rsid w:val="00D837D0"/>
    <w:rsid w:val="00D84191"/>
    <w:rsid w:val="00D84926"/>
    <w:rsid w:val="00D84989"/>
    <w:rsid w:val="00D8522A"/>
    <w:rsid w:val="00D8573F"/>
    <w:rsid w:val="00D861CC"/>
    <w:rsid w:val="00D86F17"/>
    <w:rsid w:val="00D8781A"/>
    <w:rsid w:val="00D879F5"/>
    <w:rsid w:val="00D87D47"/>
    <w:rsid w:val="00D9000E"/>
    <w:rsid w:val="00D904BC"/>
    <w:rsid w:val="00D904F8"/>
    <w:rsid w:val="00D907B6"/>
    <w:rsid w:val="00D90AF6"/>
    <w:rsid w:val="00D917DB"/>
    <w:rsid w:val="00D918BC"/>
    <w:rsid w:val="00D91EAF"/>
    <w:rsid w:val="00D920A9"/>
    <w:rsid w:val="00D9216F"/>
    <w:rsid w:val="00D926AB"/>
    <w:rsid w:val="00D92BCF"/>
    <w:rsid w:val="00D92F10"/>
    <w:rsid w:val="00D93728"/>
    <w:rsid w:val="00D94E28"/>
    <w:rsid w:val="00D9570D"/>
    <w:rsid w:val="00D95C3E"/>
    <w:rsid w:val="00D970E6"/>
    <w:rsid w:val="00DA0575"/>
    <w:rsid w:val="00DA075A"/>
    <w:rsid w:val="00DA09D3"/>
    <w:rsid w:val="00DA0F7C"/>
    <w:rsid w:val="00DA215D"/>
    <w:rsid w:val="00DA2CBF"/>
    <w:rsid w:val="00DA2CE2"/>
    <w:rsid w:val="00DA3068"/>
    <w:rsid w:val="00DA3726"/>
    <w:rsid w:val="00DA4142"/>
    <w:rsid w:val="00DA4BB7"/>
    <w:rsid w:val="00DA53DF"/>
    <w:rsid w:val="00DA5E14"/>
    <w:rsid w:val="00DA5E67"/>
    <w:rsid w:val="00DA68C0"/>
    <w:rsid w:val="00DA6B2C"/>
    <w:rsid w:val="00DA6E86"/>
    <w:rsid w:val="00DA709E"/>
    <w:rsid w:val="00DA746E"/>
    <w:rsid w:val="00DA7825"/>
    <w:rsid w:val="00DA7A95"/>
    <w:rsid w:val="00DB0764"/>
    <w:rsid w:val="00DB0AF5"/>
    <w:rsid w:val="00DB0D85"/>
    <w:rsid w:val="00DB105E"/>
    <w:rsid w:val="00DB1120"/>
    <w:rsid w:val="00DB179D"/>
    <w:rsid w:val="00DB2298"/>
    <w:rsid w:val="00DB2449"/>
    <w:rsid w:val="00DB275E"/>
    <w:rsid w:val="00DB2A47"/>
    <w:rsid w:val="00DB333D"/>
    <w:rsid w:val="00DB3463"/>
    <w:rsid w:val="00DB36DD"/>
    <w:rsid w:val="00DB3D9E"/>
    <w:rsid w:val="00DB41B2"/>
    <w:rsid w:val="00DB4A63"/>
    <w:rsid w:val="00DB4ACD"/>
    <w:rsid w:val="00DB4DEE"/>
    <w:rsid w:val="00DB5367"/>
    <w:rsid w:val="00DB5445"/>
    <w:rsid w:val="00DB64CF"/>
    <w:rsid w:val="00DB68D5"/>
    <w:rsid w:val="00DB7A36"/>
    <w:rsid w:val="00DC06B5"/>
    <w:rsid w:val="00DC0E74"/>
    <w:rsid w:val="00DC115A"/>
    <w:rsid w:val="00DC1884"/>
    <w:rsid w:val="00DC2189"/>
    <w:rsid w:val="00DC21C9"/>
    <w:rsid w:val="00DC237F"/>
    <w:rsid w:val="00DC309F"/>
    <w:rsid w:val="00DC43D1"/>
    <w:rsid w:val="00DC49F4"/>
    <w:rsid w:val="00DC4BDB"/>
    <w:rsid w:val="00DC4CF4"/>
    <w:rsid w:val="00DC539F"/>
    <w:rsid w:val="00DC70B9"/>
    <w:rsid w:val="00DC76EE"/>
    <w:rsid w:val="00DC7724"/>
    <w:rsid w:val="00DC78C8"/>
    <w:rsid w:val="00DC78DC"/>
    <w:rsid w:val="00DD0034"/>
    <w:rsid w:val="00DD0BC9"/>
    <w:rsid w:val="00DD0E74"/>
    <w:rsid w:val="00DD1021"/>
    <w:rsid w:val="00DD13FA"/>
    <w:rsid w:val="00DD1DAF"/>
    <w:rsid w:val="00DD2199"/>
    <w:rsid w:val="00DD22CE"/>
    <w:rsid w:val="00DD3823"/>
    <w:rsid w:val="00DD4285"/>
    <w:rsid w:val="00DD52BB"/>
    <w:rsid w:val="00DD5415"/>
    <w:rsid w:val="00DD5C18"/>
    <w:rsid w:val="00DD6753"/>
    <w:rsid w:val="00DD6CAF"/>
    <w:rsid w:val="00DD7672"/>
    <w:rsid w:val="00DE0127"/>
    <w:rsid w:val="00DE020E"/>
    <w:rsid w:val="00DE0509"/>
    <w:rsid w:val="00DE10F8"/>
    <w:rsid w:val="00DE117D"/>
    <w:rsid w:val="00DE2DFC"/>
    <w:rsid w:val="00DE2F70"/>
    <w:rsid w:val="00DE3DFE"/>
    <w:rsid w:val="00DE4967"/>
    <w:rsid w:val="00DE4D70"/>
    <w:rsid w:val="00DE4DEA"/>
    <w:rsid w:val="00DE57A9"/>
    <w:rsid w:val="00DE5C8A"/>
    <w:rsid w:val="00DE677F"/>
    <w:rsid w:val="00DE67A0"/>
    <w:rsid w:val="00DE770C"/>
    <w:rsid w:val="00DF0191"/>
    <w:rsid w:val="00DF0807"/>
    <w:rsid w:val="00DF0BD7"/>
    <w:rsid w:val="00DF0D07"/>
    <w:rsid w:val="00DF1ECE"/>
    <w:rsid w:val="00DF2243"/>
    <w:rsid w:val="00DF3117"/>
    <w:rsid w:val="00DF439F"/>
    <w:rsid w:val="00DF4C00"/>
    <w:rsid w:val="00DF51C3"/>
    <w:rsid w:val="00DF530F"/>
    <w:rsid w:val="00DF5E20"/>
    <w:rsid w:val="00DF77EE"/>
    <w:rsid w:val="00E009AA"/>
    <w:rsid w:val="00E00D80"/>
    <w:rsid w:val="00E015EC"/>
    <w:rsid w:val="00E017C8"/>
    <w:rsid w:val="00E028D2"/>
    <w:rsid w:val="00E02BEB"/>
    <w:rsid w:val="00E02EF2"/>
    <w:rsid w:val="00E032E7"/>
    <w:rsid w:val="00E0530A"/>
    <w:rsid w:val="00E056BD"/>
    <w:rsid w:val="00E05AB5"/>
    <w:rsid w:val="00E05C04"/>
    <w:rsid w:val="00E05EFB"/>
    <w:rsid w:val="00E05FE8"/>
    <w:rsid w:val="00E0732A"/>
    <w:rsid w:val="00E07AF5"/>
    <w:rsid w:val="00E07DCB"/>
    <w:rsid w:val="00E1040F"/>
    <w:rsid w:val="00E10768"/>
    <w:rsid w:val="00E11B65"/>
    <w:rsid w:val="00E125D8"/>
    <w:rsid w:val="00E12D5A"/>
    <w:rsid w:val="00E12FA0"/>
    <w:rsid w:val="00E13221"/>
    <w:rsid w:val="00E1396B"/>
    <w:rsid w:val="00E13C5A"/>
    <w:rsid w:val="00E1407C"/>
    <w:rsid w:val="00E141A1"/>
    <w:rsid w:val="00E14544"/>
    <w:rsid w:val="00E15E06"/>
    <w:rsid w:val="00E15F5F"/>
    <w:rsid w:val="00E15FF9"/>
    <w:rsid w:val="00E162D1"/>
    <w:rsid w:val="00E16431"/>
    <w:rsid w:val="00E1779F"/>
    <w:rsid w:val="00E17ECB"/>
    <w:rsid w:val="00E2089B"/>
    <w:rsid w:val="00E20C82"/>
    <w:rsid w:val="00E21CD7"/>
    <w:rsid w:val="00E21CDB"/>
    <w:rsid w:val="00E22A7F"/>
    <w:rsid w:val="00E22A98"/>
    <w:rsid w:val="00E22EB4"/>
    <w:rsid w:val="00E2357A"/>
    <w:rsid w:val="00E25217"/>
    <w:rsid w:val="00E264CD"/>
    <w:rsid w:val="00E267DC"/>
    <w:rsid w:val="00E26AFE"/>
    <w:rsid w:val="00E2742F"/>
    <w:rsid w:val="00E2776C"/>
    <w:rsid w:val="00E2794B"/>
    <w:rsid w:val="00E30908"/>
    <w:rsid w:val="00E30933"/>
    <w:rsid w:val="00E30E99"/>
    <w:rsid w:val="00E320DF"/>
    <w:rsid w:val="00E325B9"/>
    <w:rsid w:val="00E32D88"/>
    <w:rsid w:val="00E3371F"/>
    <w:rsid w:val="00E339DE"/>
    <w:rsid w:val="00E33AB5"/>
    <w:rsid w:val="00E33B01"/>
    <w:rsid w:val="00E34FEB"/>
    <w:rsid w:val="00E35711"/>
    <w:rsid w:val="00E35925"/>
    <w:rsid w:val="00E36107"/>
    <w:rsid w:val="00E364D5"/>
    <w:rsid w:val="00E36F2B"/>
    <w:rsid w:val="00E36FCA"/>
    <w:rsid w:val="00E375DB"/>
    <w:rsid w:val="00E4029B"/>
    <w:rsid w:val="00E40783"/>
    <w:rsid w:val="00E40C6F"/>
    <w:rsid w:val="00E41021"/>
    <w:rsid w:val="00E411D6"/>
    <w:rsid w:val="00E41A49"/>
    <w:rsid w:val="00E41A90"/>
    <w:rsid w:val="00E41EC3"/>
    <w:rsid w:val="00E41FC1"/>
    <w:rsid w:val="00E421F6"/>
    <w:rsid w:val="00E427BA"/>
    <w:rsid w:val="00E439E1"/>
    <w:rsid w:val="00E440D2"/>
    <w:rsid w:val="00E4416B"/>
    <w:rsid w:val="00E453E3"/>
    <w:rsid w:val="00E4588B"/>
    <w:rsid w:val="00E45FE0"/>
    <w:rsid w:val="00E470AF"/>
    <w:rsid w:val="00E4711D"/>
    <w:rsid w:val="00E4729B"/>
    <w:rsid w:val="00E47503"/>
    <w:rsid w:val="00E47898"/>
    <w:rsid w:val="00E51472"/>
    <w:rsid w:val="00E5180D"/>
    <w:rsid w:val="00E51E24"/>
    <w:rsid w:val="00E5278F"/>
    <w:rsid w:val="00E52963"/>
    <w:rsid w:val="00E53F1F"/>
    <w:rsid w:val="00E5400A"/>
    <w:rsid w:val="00E54419"/>
    <w:rsid w:val="00E544FD"/>
    <w:rsid w:val="00E5547B"/>
    <w:rsid w:val="00E55B23"/>
    <w:rsid w:val="00E55B3E"/>
    <w:rsid w:val="00E5666E"/>
    <w:rsid w:val="00E571FB"/>
    <w:rsid w:val="00E60811"/>
    <w:rsid w:val="00E60A58"/>
    <w:rsid w:val="00E61242"/>
    <w:rsid w:val="00E613BD"/>
    <w:rsid w:val="00E616BE"/>
    <w:rsid w:val="00E61D98"/>
    <w:rsid w:val="00E620EC"/>
    <w:rsid w:val="00E62C08"/>
    <w:rsid w:val="00E63554"/>
    <w:rsid w:val="00E63E2B"/>
    <w:rsid w:val="00E64C15"/>
    <w:rsid w:val="00E64F32"/>
    <w:rsid w:val="00E658D6"/>
    <w:rsid w:val="00E65E0E"/>
    <w:rsid w:val="00E665DE"/>
    <w:rsid w:val="00E66715"/>
    <w:rsid w:val="00E701B2"/>
    <w:rsid w:val="00E71251"/>
    <w:rsid w:val="00E7138D"/>
    <w:rsid w:val="00E72C6C"/>
    <w:rsid w:val="00E72EC0"/>
    <w:rsid w:val="00E73D60"/>
    <w:rsid w:val="00E741E8"/>
    <w:rsid w:val="00E7567E"/>
    <w:rsid w:val="00E759FB"/>
    <w:rsid w:val="00E75E6E"/>
    <w:rsid w:val="00E76127"/>
    <w:rsid w:val="00E76DA4"/>
    <w:rsid w:val="00E76E77"/>
    <w:rsid w:val="00E76F69"/>
    <w:rsid w:val="00E81629"/>
    <w:rsid w:val="00E81E30"/>
    <w:rsid w:val="00E82C18"/>
    <w:rsid w:val="00E82FD5"/>
    <w:rsid w:val="00E84113"/>
    <w:rsid w:val="00E843E8"/>
    <w:rsid w:val="00E85712"/>
    <w:rsid w:val="00E86681"/>
    <w:rsid w:val="00E8687B"/>
    <w:rsid w:val="00E872B7"/>
    <w:rsid w:val="00E877CE"/>
    <w:rsid w:val="00E87F0E"/>
    <w:rsid w:val="00E9039C"/>
    <w:rsid w:val="00E90A52"/>
    <w:rsid w:val="00E90D4D"/>
    <w:rsid w:val="00E90D69"/>
    <w:rsid w:val="00E92597"/>
    <w:rsid w:val="00E92AC9"/>
    <w:rsid w:val="00E93985"/>
    <w:rsid w:val="00E94DAF"/>
    <w:rsid w:val="00E954BD"/>
    <w:rsid w:val="00E95CC4"/>
    <w:rsid w:val="00E96507"/>
    <w:rsid w:val="00E96CD1"/>
    <w:rsid w:val="00E96E05"/>
    <w:rsid w:val="00E97514"/>
    <w:rsid w:val="00E97733"/>
    <w:rsid w:val="00E97A1C"/>
    <w:rsid w:val="00E97A2B"/>
    <w:rsid w:val="00EA0230"/>
    <w:rsid w:val="00EA083E"/>
    <w:rsid w:val="00EA09D6"/>
    <w:rsid w:val="00EA0FA0"/>
    <w:rsid w:val="00EA0FC0"/>
    <w:rsid w:val="00EA1533"/>
    <w:rsid w:val="00EA1CC5"/>
    <w:rsid w:val="00EA2277"/>
    <w:rsid w:val="00EA364B"/>
    <w:rsid w:val="00EA3AD0"/>
    <w:rsid w:val="00EA45FA"/>
    <w:rsid w:val="00EA4A15"/>
    <w:rsid w:val="00EA4DD7"/>
    <w:rsid w:val="00EA5C15"/>
    <w:rsid w:val="00EA60C1"/>
    <w:rsid w:val="00EA660F"/>
    <w:rsid w:val="00EA6C22"/>
    <w:rsid w:val="00EA6C3E"/>
    <w:rsid w:val="00EA7575"/>
    <w:rsid w:val="00EA7719"/>
    <w:rsid w:val="00EA7763"/>
    <w:rsid w:val="00EB02E6"/>
    <w:rsid w:val="00EB1BAC"/>
    <w:rsid w:val="00EB2065"/>
    <w:rsid w:val="00EB2451"/>
    <w:rsid w:val="00EB2957"/>
    <w:rsid w:val="00EB2971"/>
    <w:rsid w:val="00EB2DB2"/>
    <w:rsid w:val="00EB317A"/>
    <w:rsid w:val="00EB3414"/>
    <w:rsid w:val="00EB353F"/>
    <w:rsid w:val="00EB51C7"/>
    <w:rsid w:val="00EB520C"/>
    <w:rsid w:val="00EB5D45"/>
    <w:rsid w:val="00EB5D9C"/>
    <w:rsid w:val="00EB6B69"/>
    <w:rsid w:val="00EB6CF3"/>
    <w:rsid w:val="00EB6E6F"/>
    <w:rsid w:val="00EB7E1E"/>
    <w:rsid w:val="00EC00C3"/>
    <w:rsid w:val="00EC0306"/>
    <w:rsid w:val="00EC0927"/>
    <w:rsid w:val="00EC0D84"/>
    <w:rsid w:val="00EC13E3"/>
    <w:rsid w:val="00EC183B"/>
    <w:rsid w:val="00EC194D"/>
    <w:rsid w:val="00EC1AE0"/>
    <w:rsid w:val="00EC22D4"/>
    <w:rsid w:val="00EC28F3"/>
    <w:rsid w:val="00EC411A"/>
    <w:rsid w:val="00EC448B"/>
    <w:rsid w:val="00EC4899"/>
    <w:rsid w:val="00EC48AD"/>
    <w:rsid w:val="00EC4AEB"/>
    <w:rsid w:val="00EC5254"/>
    <w:rsid w:val="00EC58AE"/>
    <w:rsid w:val="00EC6C1F"/>
    <w:rsid w:val="00EC7184"/>
    <w:rsid w:val="00EC7250"/>
    <w:rsid w:val="00EC77E7"/>
    <w:rsid w:val="00EC7CCB"/>
    <w:rsid w:val="00ED0899"/>
    <w:rsid w:val="00ED0B25"/>
    <w:rsid w:val="00ED182E"/>
    <w:rsid w:val="00ED26FC"/>
    <w:rsid w:val="00ED31FF"/>
    <w:rsid w:val="00ED33D9"/>
    <w:rsid w:val="00ED36A1"/>
    <w:rsid w:val="00ED3CEB"/>
    <w:rsid w:val="00ED4645"/>
    <w:rsid w:val="00ED49C2"/>
    <w:rsid w:val="00ED4B61"/>
    <w:rsid w:val="00ED4F58"/>
    <w:rsid w:val="00ED5496"/>
    <w:rsid w:val="00ED5607"/>
    <w:rsid w:val="00ED5808"/>
    <w:rsid w:val="00ED6101"/>
    <w:rsid w:val="00ED6337"/>
    <w:rsid w:val="00ED72D4"/>
    <w:rsid w:val="00ED7CAE"/>
    <w:rsid w:val="00ED7F74"/>
    <w:rsid w:val="00EE059C"/>
    <w:rsid w:val="00EE05F6"/>
    <w:rsid w:val="00EE07C9"/>
    <w:rsid w:val="00EE08B8"/>
    <w:rsid w:val="00EE0D32"/>
    <w:rsid w:val="00EE0F19"/>
    <w:rsid w:val="00EE1179"/>
    <w:rsid w:val="00EE1811"/>
    <w:rsid w:val="00EE1F3F"/>
    <w:rsid w:val="00EE2133"/>
    <w:rsid w:val="00EE2583"/>
    <w:rsid w:val="00EE2C3F"/>
    <w:rsid w:val="00EE2FF8"/>
    <w:rsid w:val="00EE3A41"/>
    <w:rsid w:val="00EE3FBB"/>
    <w:rsid w:val="00EE43C0"/>
    <w:rsid w:val="00EE488C"/>
    <w:rsid w:val="00EE56CD"/>
    <w:rsid w:val="00EE69B5"/>
    <w:rsid w:val="00EE6D7D"/>
    <w:rsid w:val="00EE7B24"/>
    <w:rsid w:val="00EE7CB4"/>
    <w:rsid w:val="00EE7D7C"/>
    <w:rsid w:val="00EF0833"/>
    <w:rsid w:val="00EF121D"/>
    <w:rsid w:val="00EF16C4"/>
    <w:rsid w:val="00EF1B06"/>
    <w:rsid w:val="00EF1CEB"/>
    <w:rsid w:val="00EF24F6"/>
    <w:rsid w:val="00EF2B0A"/>
    <w:rsid w:val="00EF2C1A"/>
    <w:rsid w:val="00EF2E5D"/>
    <w:rsid w:val="00EF3E0D"/>
    <w:rsid w:val="00EF42E2"/>
    <w:rsid w:val="00EF44CA"/>
    <w:rsid w:val="00EF46EE"/>
    <w:rsid w:val="00EF4901"/>
    <w:rsid w:val="00EF4E51"/>
    <w:rsid w:val="00EF5656"/>
    <w:rsid w:val="00EF5D01"/>
    <w:rsid w:val="00EF5ECA"/>
    <w:rsid w:val="00EF622C"/>
    <w:rsid w:val="00EF65D1"/>
    <w:rsid w:val="00EF73D1"/>
    <w:rsid w:val="00EF7CB7"/>
    <w:rsid w:val="00F00471"/>
    <w:rsid w:val="00F005EB"/>
    <w:rsid w:val="00F00A76"/>
    <w:rsid w:val="00F00B4D"/>
    <w:rsid w:val="00F00C1A"/>
    <w:rsid w:val="00F010FE"/>
    <w:rsid w:val="00F028F2"/>
    <w:rsid w:val="00F02A97"/>
    <w:rsid w:val="00F02B7C"/>
    <w:rsid w:val="00F02DCE"/>
    <w:rsid w:val="00F03805"/>
    <w:rsid w:val="00F03F87"/>
    <w:rsid w:val="00F042E0"/>
    <w:rsid w:val="00F045A1"/>
    <w:rsid w:val="00F04C4A"/>
    <w:rsid w:val="00F058B0"/>
    <w:rsid w:val="00F05937"/>
    <w:rsid w:val="00F070E1"/>
    <w:rsid w:val="00F0797D"/>
    <w:rsid w:val="00F10A6C"/>
    <w:rsid w:val="00F10E6E"/>
    <w:rsid w:val="00F11475"/>
    <w:rsid w:val="00F11833"/>
    <w:rsid w:val="00F11846"/>
    <w:rsid w:val="00F119DA"/>
    <w:rsid w:val="00F12EC1"/>
    <w:rsid w:val="00F13061"/>
    <w:rsid w:val="00F14305"/>
    <w:rsid w:val="00F151D3"/>
    <w:rsid w:val="00F15DFE"/>
    <w:rsid w:val="00F1659D"/>
    <w:rsid w:val="00F171A5"/>
    <w:rsid w:val="00F179DF"/>
    <w:rsid w:val="00F17A7C"/>
    <w:rsid w:val="00F17F87"/>
    <w:rsid w:val="00F226F8"/>
    <w:rsid w:val="00F2293F"/>
    <w:rsid w:val="00F229FC"/>
    <w:rsid w:val="00F23228"/>
    <w:rsid w:val="00F235F5"/>
    <w:rsid w:val="00F23F97"/>
    <w:rsid w:val="00F240C5"/>
    <w:rsid w:val="00F24F0F"/>
    <w:rsid w:val="00F256D7"/>
    <w:rsid w:val="00F25B25"/>
    <w:rsid w:val="00F25D98"/>
    <w:rsid w:val="00F26356"/>
    <w:rsid w:val="00F265B7"/>
    <w:rsid w:val="00F269C6"/>
    <w:rsid w:val="00F26AE8"/>
    <w:rsid w:val="00F26ED8"/>
    <w:rsid w:val="00F26F8E"/>
    <w:rsid w:val="00F276A2"/>
    <w:rsid w:val="00F27768"/>
    <w:rsid w:val="00F300FB"/>
    <w:rsid w:val="00F31382"/>
    <w:rsid w:val="00F315C4"/>
    <w:rsid w:val="00F318C1"/>
    <w:rsid w:val="00F3220F"/>
    <w:rsid w:val="00F3244A"/>
    <w:rsid w:val="00F324D7"/>
    <w:rsid w:val="00F32A9A"/>
    <w:rsid w:val="00F32E03"/>
    <w:rsid w:val="00F33ABF"/>
    <w:rsid w:val="00F34274"/>
    <w:rsid w:val="00F344CD"/>
    <w:rsid w:val="00F34F6C"/>
    <w:rsid w:val="00F35268"/>
    <w:rsid w:val="00F35F53"/>
    <w:rsid w:val="00F3621F"/>
    <w:rsid w:val="00F378C0"/>
    <w:rsid w:val="00F378C4"/>
    <w:rsid w:val="00F402DD"/>
    <w:rsid w:val="00F40623"/>
    <w:rsid w:val="00F4071B"/>
    <w:rsid w:val="00F4072A"/>
    <w:rsid w:val="00F40917"/>
    <w:rsid w:val="00F40F2C"/>
    <w:rsid w:val="00F413F9"/>
    <w:rsid w:val="00F426EE"/>
    <w:rsid w:val="00F429E2"/>
    <w:rsid w:val="00F42BC2"/>
    <w:rsid w:val="00F4311D"/>
    <w:rsid w:val="00F432C7"/>
    <w:rsid w:val="00F43393"/>
    <w:rsid w:val="00F43458"/>
    <w:rsid w:val="00F43920"/>
    <w:rsid w:val="00F43C7B"/>
    <w:rsid w:val="00F44EEA"/>
    <w:rsid w:val="00F453E2"/>
    <w:rsid w:val="00F454AE"/>
    <w:rsid w:val="00F457E6"/>
    <w:rsid w:val="00F45CDF"/>
    <w:rsid w:val="00F4608C"/>
    <w:rsid w:val="00F46324"/>
    <w:rsid w:val="00F47615"/>
    <w:rsid w:val="00F47BE7"/>
    <w:rsid w:val="00F509E4"/>
    <w:rsid w:val="00F51942"/>
    <w:rsid w:val="00F51AD0"/>
    <w:rsid w:val="00F52364"/>
    <w:rsid w:val="00F52C52"/>
    <w:rsid w:val="00F53163"/>
    <w:rsid w:val="00F5353F"/>
    <w:rsid w:val="00F54350"/>
    <w:rsid w:val="00F543B0"/>
    <w:rsid w:val="00F54628"/>
    <w:rsid w:val="00F552D6"/>
    <w:rsid w:val="00F55F05"/>
    <w:rsid w:val="00F56100"/>
    <w:rsid w:val="00F5689D"/>
    <w:rsid w:val="00F56D53"/>
    <w:rsid w:val="00F56E03"/>
    <w:rsid w:val="00F576D2"/>
    <w:rsid w:val="00F61385"/>
    <w:rsid w:val="00F61FB5"/>
    <w:rsid w:val="00F61FEA"/>
    <w:rsid w:val="00F636E3"/>
    <w:rsid w:val="00F64324"/>
    <w:rsid w:val="00F645E9"/>
    <w:rsid w:val="00F646F1"/>
    <w:rsid w:val="00F647E4"/>
    <w:rsid w:val="00F65AE6"/>
    <w:rsid w:val="00F65DF7"/>
    <w:rsid w:val="00F6693B"/>
    <w:rsid w:val="00F67457"/>
    <w:rsid w:val="00F6766B"/>
    <w:rsid w:val="00F67F6D"/>
    <w:rsid w:val="00F705D9"/>
    <w:rsid w:val="00F71627"/>
    <w:rsid w:val="00F71B33"/>
    <w:rsid w:val="00F72DDF"/>
    <w:rsid w:val="00F72F01"/>
    <w:rsid w:val="00F74B8B"/>
    <w:rsid w:val="00F75096"/>
    <w:rsid w:val="00F7521F"/>
    <w:rsid w:val="00F75247"/>
    <w:rsid w:val="00F75543"/>
    <w:rsid w:val="00F75676"/>
    <w:rsid w:val="00F761C8"/>
    <w:rsid w:val="00F76B08"/>
    <w:rsid w:val="00F7757D"/>
    <w:rsid w:val="00F77CAA"/>
    <w:rsid w:val="00F808AD"/>
    <w:rsid w:val="00F80B8D"/>
    <w:rsid w:val="00F816B1"/>
    <w:rsid w:val="00F81960"/>
    <w:rsid w:val="00F81A51"/>
    <w:rsid w:val="00F81BCF"/>
    <w:rsid w:val="00F82AF7"/>
    <w:rsid w:val="00F830F0"/>
    <w:rsid w:val="00F832B3"/>
    <w:rsid w:val="00F8349A"/>
    <w:rsid w:val="00F8373D"/>
    <w:rsid w:val="00F838A9"/>
    <w:rsid w:val="00F83C81"/>
    <w:rsid w:val="00F84493"/>
    <w:rsid w:val="00F845CA"/>
    <w:rsid w:val="00F845F1"/>
    <w:rsid w:val="00F84BDD"/>
    <w:rsid w:val="00F851BE"/>
    <w:rsid w:val="00F8539B"/>
    <w:rsid w:val="00F85DA6"/>
    <w:rsid w:val="00F86693"/>
    <w:rsid w:val="00F86B77"/>
    <w:rsid w:val="00F86B91"/>
    <w:rsid w:val="00F86FF1"/>
    <w:rsid w:val="00F8702F"/>
    <w:rsid w:val="00F87B0D"/>
    <w:rsid w:val="00F90125"/>
    <w:rsid w:val="00F90303"/>
    <w:rsid w:val="00F9034F"/>
    <w:rsid w:val="00F9171A"/>
    <w:rsid w:val="00F9178B"/>
    <w:rsid w:val="00F918FD"/>
    <w:rsid w:val="00F91BB1"/>
    <w:rsid w:val="00F91DAF"/>
    <w:rsid w:val="00F91F7C"/>
    <w:rsid w:val="00F92143"/>
    <w:rsid w:val="00F9217B"/>
    <w:rsid w:val="00F93C73"/>
    <w:rsid w:val="00F93D81"/>
    <w:rsid w:val="00F940E4"/>
    <w:rsid w:val="00F94327"/>
    <w:rsid w:val="00F94D55"/>
    <w:rsid w:val="00F9562A"/>
    <w:rsid w:val="00F96EE8"/>
    <w:rsid w:val="00F96FCD"/>
    <w:rsid w:val="00FA05FA"/>
    <w:rsid w:val="00FA0CE3"/>
    <w:rsid w:val="00FA174D"/>
    <w:rsid w:val="00FA24C3"/>
    <w:rsid w:val="00FA31C4"/>
    <w:rsid w:val="00FA3214"/>
    <w:rsid w:val="00FA3272"/>
    <w:rsid w:val="00FA357C"/>
    <w:rsid w:val="00FA3660"/>
    <w:rsid w:val="00FA3D86"/>
    <w:rsid w:val="00FA44D0"/>
    <w:rsid w:val="00FA4D1C"/>
    <w:rsid w:val="00FA502D"/>
    <w:rsid w:val="00FA67C3"/>
    <w:rsid w:val="00FA73E5"/>
    <w:rsid w:val="00FA77B9"/>
    <w:rsid w:val="00FA78A1"/>
    <w:rsid w:val="00FA7D05"/>
    <w:rsid w:val="00FB0B33"/>
    <w:rsid w:val="00FB0E5B"/>
    <w:rsid w:val="00FB102F"/>
    <w:rsid w:val="00FB1A44"/>
    <w:rsid w:val="00FB1F07"/>
    <w:rsid w:val="00FB2CEE"/>
    <w:rsid w:val="00FB2D25"/>
    <w:rsid w:val="00FB2DF0"/>
    <w:rsid w:val="00FB3573"/>
    <w:rsid w:val="00FB35D1"/>
    <w:rsid w:val="00FB3670"/>
    <w:rsid w:val="00FB4349"/>
    <w:rsid w:val="00FB495C"/>
    <w:rsid w:val="00FB4B8F"/>
    <w:rsid w:val="00FB573C"/>
    <w:rsid w:val="00FB581C"/>
    <w:rsid w:val="00FB6386"/>
    <w:rsid w:val="00FB65C1"/>
    <w:rsid w:val="00FB663D"/>
    <w:rsid w:val="00FB6DC3"/>
    <w:rsid w:val="00FB6F7F"/>
    <w:rsid w:val="00FB7062"/>
    <w:rsid w:val="00FB71EE"/>
    <w:rsid w:val="00FC1173"/>
    <w:rsid w:val="00FC1565"/>
    <w:rsid w:val="00FC1D69"/>
    <w:rsid w:val="00FC2138"/>
    <w:rsid w:val="00FC21E4"/>
    <w:rsid w:val="00FC3A22"/>
    <w:rsid w:val="00FC3F2A"/>
    <w:rsid w:val="00FC3F42"/>
    <w:rsid w:val="00FC4B95"/>
    <w:rsid w:val="00FC4E87"/>
    <w:rsid w:val="00FC52BF"/>
    <w:rsid w:val="00FC54D5"/>
    <w:rsid w:val="00FC59F2"/>
    <w:rsid w:val="00FC641C"/>
    <w:rsid w:val="00FC6CB3"/>
    <w:rsid w:val="00FC7E07"/>
    <w:rsid w:val="00FD0209"/>
    <w:rsid w:val="00FD0244"/>
    <w:rsid w:val="00FD0EAA"/>
    <w:rsid w:val="00FD18AD"/>
    <w:rsid w:val="00FD2AD7"/>
    <w:rsid w:val="00FD2E98"/>
    <w:rsid w:val="00FD3435"/>
    <w:rsid w:val="00FD34F1"/>
    <w:rsid w:val="00FD393A"/>
    <w:rsid w:val="00FD3CFD"/>
    <w:rsid w:val="00FD4008"/>
    <w:rsid w:val="00FD4963"/>
    <w:rsid w:val="00FD4F44"/>
    <w:rsid w:val="00FD5618"/>
    <w:rsid w:val="00FD567F"/>
    <w:rsid w:val="00FD669D"/>
    <w:rsid w:val="00FD68E4"/>
    <w:rsid w:val="00FD6D3F"/>
    <w:rsid w:val="00FD6D9D"/>
    <w:rsid w:val="00FD6EF6"/>
    <w:rsid w:val="00FD748A"/>
    <w:rsid w:val="00FD794B"/>
    <w:rsid w:val="00FD7CE3"/>
    <w:rsid w:val="00FD7E05"/>
    <w:rsid w:val="00FD7F01"/>
    <w:rsid w:val="00FE01C9"/>
    <w:rsid w:val="00FE07BB"/>
    <w:rsid w:val="00FE0BDA"/>
    <w:rsid w:val="00FE0D7A"/>
    <w:rsid w:val="00FE15F2"/>
    <w:rsid w:val="00FE16AA"/>
    <w:rsid w:val="00FE17C0"/>
    <w:rsid w:val="00FE1F21"/>
    <w:rsid w:val="00FE2A27"/>
    <w:rsid w:val="00FE3DBC"/>
    <w:rsid w:val="00FE443A"/>
    <w:rsid w:val="00FE458F"/>
    <w:rsid w:val="00FE49DA"/>
    <w:rsid w:val="00FE4E42"/>
    <w:rsid w:val="00FE5BF6"/>
    <w:rsid w:val="00FE5C92"/>
    <w:rsid w:val="00FE681B"/>
    <w:rsid w:val="00FE69A0"/>
    <w:rsid w:val="00FE6BE5"/>
    <w:rsid w:val="00FE77B0"/>
    <w:rsid w:val="00FE788C"/>
    <w:rsid w:val="00FE7C27"/>
    <w:rsid w:val="00FF04CF"/>
    <w:rsid w:val="00FF0CD8"/>
    <w:rsid w:val="00FF0E53"/>
    <w:rsid w:val="00FF1987"/>
    <w:rsid w:val="00FF2032"/>
    <w:rsid w:val="00FF2F57"/>
    <w:rsid w:val="00FF3531"/>
    <w:rsid w:val="00FF3AF6"/>
    <w:rsid w:val="00FF3DF4"/>
    <w:rsid w:val="00FF459D"/>
    <w:rsid w:val="00FF49EC"/>
    <w:rsid w:val="00FF4C0D"/>
    <w:rsid w:val="00FF4F29"/>
    <w:rsid w:val="00FF537C"/>
    <w:rsid w:val="00FF5954"/>
    <w:rsid w:val="00FF64A3"/>
    <w:rsid w:val="00FF6E26"/>
    <w:rsid w:val="00FF77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98EF5D-C48A-4BAE-9E33-39A072F7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1CD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aliases w:val="TableGrid,网格型"/>
    <w:basedOn w:val="a1"/>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
    <w:rsid w:val="00364B24"/>
    <w:pPr>
      <w:snapToGrid w:val="0"/>
    </w:pPr>
  </w:style>
  <w:style w:type="character" w:customStyle="1" w:styleId="Char">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1"/>
    <w:rsid w:val="00B711D2"/>
    <w:pPr>
      <w:spacing w:after="120" w:line="228" w:lineRule="auto"/>
      <w:ind w:firstLine="288"/>
      <w:jc w:val="both"/>
    </w:pPr>
    <w:rPr>
      <w:rFonts w:eastAsia="SimSun"/>
      <w:spacing w:val="-1"/>
      <w:lang w:val="en-US"/>
    </w:rPr>
  </w:style>
  <w:style w:type="character" w:customStyle="1" w:styleId="Char1">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514F3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514F35"/>
    <w:rPr>
      <w:rFonts w:ascii="Arial" w:eastAsia="Times New Roman" w:hAnsi="Arial"/>
      <w:lang w:val="x-none" w:eastAsia="x-none"/>
    </w:rPr>
  </w:style>
  <w:style w:type="table" w:customStyle="1" w:styleId="12">
    <w:name w:val="표 구분선1"/>
    <w:basedOn w:val="a1"/>
    <w:next w:val="af1"/>
    <w:rsid w:val="00F3427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6"/>
    <w:uiPriority w:val="34"/>
    <w:qFormat/>
    <w:locked/>
    <w:rsid w:val="00597E9A"/>
    <w:rPr>
      <w:rFonts w:ascii="굴림" w:eastAsia="굴림" w:hAnsi="굴림" w:cs="굴림"/>
      <w:sz w:val="24"/>
      <w:szCs w:val="24"/>
    </w:rPr>
  </w:style>
  <w:style w:type="paragraph" w:customStyle="1" w:styleId="Recommend-1">
    <w:name w:val="Recommend-1"/>
    <w:basedOn w:val="a"/>
    <w:link w:val="Recommend-1Char"/>
    <w:qFormat/>
    <w:rsid w:val="00597E9A"/>
    <w:pPr>
      <w:numPr>
        <w:numId w:val="5"/>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597E9A"/>
    <w:rPr>
      <w:rFonts w:ascii="Times New Roman" w:eastAsia="SimSun" w:hAnsi="Times New Roman"/>
      <w:lang w:eastAsia="x-none"/>
    </w:rPr>
  </w:style>
  <w:style w:type="paragraph" w:customStyle="1" w:styleId="Doc-title">
    <w:name w:val="Doc-title"/>
    <w:basedOn w:val="a"/>
    <w:next w:val="Doc-text2"/>
    <w:link w:val="Doc-titleChar"/>
    <w:qFormat/>
    <w:rsid w:val="00AC01E1"/>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01E1"/>
    <w:rPr>
      <w:rFonts w:ascii="Arial" w:hAnsi="Arial"/>
      <w:noProof/>
      <w:szCs w:val="24"/>
      <w:lang w:val="en-GB" w:eastAsia="en-GB"/>
    </w:rPr>
  </w:style>
  <w:style w:type="paragraph" w:customStyle="1" w:styleId="Comments">
    <w:name w:val="Comments"/>
    <w:basedOn w:val="a"/>
    <w:link w:val="CommentsChar"/>
    <w:qFormat/>
    <w:rsid w:val="00B03158"/>
    <w:pPr>
      <w:spacing w:before="40" w:after="0"/>
    </w:pPr>
    <w:rPr>
      <w:rFonts w:ascii="Arial" w:hAnsi="Arial"/>
      <w:i/>
      <w:noProof/>
      <w:sz w:val="18"/>
      <w:szCs w:val="24"/>
      <w:lang w:eastAsia="en-GB"/>
    </w:rPr>
  </w:style>
  <w:style w:type="character" w:customStyle="1" w:styleId="CommentsChar">
    <w:name w:val="Comments Char"/>
    <w:link w:val="Comments"/>
    <w:qFormat/>
    <w:rsid w:val="00B03158"/>
    <w:rPr>
      <w:rFonts w:ascii="Arial" w:hAnsi="Arial"/>
      <w:i/>
      <w:noProof/>
      <w:sz w:val="18"/>
      <w:szCs w:val="24"/>
      <w:lang w:val="en-GB" w:eastAsia="en-GB"/>
    </w:rPr>
  </w:style>
  <w:style w:type="table" w:customStyle="1" w:styleId="13">
    <w:name w:val="网格型1"/>
    <w:basedOn w:val="a1"/>
    <w:next w:val="af1"/>
    <w:qFormat/>
    <w:rsid w:val="00B34256"/>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1"/>
    <w:qFormat/>
    <w:rsid w:val="001A7EDB"/>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791F"/>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6C6DA3"/>
    <w:pPr>
      <w:numPr>
        <w:numId w:val="24"/>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07862">
      <w:bodyDiv w:val="1"/>
      <w:marLeft w:val="0"/>
      <w:marRight w:val="0"/>
      <w:marTop w:val="0"/>
      <w:marBottom w:val="0"/>
      <w:divBdr>
        <w:top w:val="none" w:sz="0" w:space="0" w:color="auto"/>
        <w:left w:val="none" w:sz="0" w:space="0" w:color="auto"/>
        <w:bottom w:val="none" w:sz="0" w:space="0" w:color="auto"/>
        <w:right w:val="none" w:sz="0" w:space="0" w:color="auto"/>
      </w:divBdr>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13255384">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_2.vsdx"/><Relationship Id="rId18" Type="http://schemas.openxmlformats.org/officeDocument/2006/relationships/package" Target="embeddings/Microsoft_Visio____5.vsdx"/><Relationship Id="rId26" Type="http://schemas.openxmlformats.org/officeDocument/2006/relationships/package" Target="embeddings/Microsoft_Visio____9.vsdx"/><Relationship Id="rId21" Type="http://schemas.openxmlformats.org/officeDocument/2006/relationships/image" Target="media/image9.emf"/><Relationship Id="rId34" Type="http://schemas.openxmlformats.org/officeDocument/2006/relationships/package" Target="embeddings/Microsoft_Visio____1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_4.vsdx"/><Relationship Id="rId20" Type="http://schemas.openxmlformats.org/officeDocument/2006/relationships/package" Target="embeddings/Microsoft_Visio____6.vsdx"/><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package" Target="embeddings/Microsoft_Visio____8.vsdx"/><Relationship Id="rId32" Type="http://schemas.openxmlformats.org/officeDocument/2006/relationships/package" Target="embeddings/Microsoft_Visio____12.vsdx"/><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image" Target="media/image10.emf"/><Relationship Id="rId28" Type="http://schemas.openxmlformats.org/officeDocument/2006/relationships/package" Target="embeddings/Microsoft_Visio____10.vsdx"/><Relationship Id="rId36"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image" Target="media/image8.e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6.emf"/><Relationship Id="rId22" Type="http://schemas.openxmlformats.org/officeDocument/2006/relationships/package" Target="embeddings/Microsoft_Visio____7.vsdx"/><Relationship Id="rId27" Type="http://schemas.openxmlformats.org/officeDocument/2006/relationships/image" Target="media/image12.emf"/><Relationship Id="rId30" Type="http://schemas.openxmlformats.org/officeDocument/2006/relationships/package" Target="embeddings/Microsoft_Visio____11.vsdx"/><Relationship Id="rId35" Type="http://schemas.openxmlformats.org/officeDocument/2006/relationships/package" Target="embeddings/Microsoft_Visio____14.vsdx"/><Relationship Id="rId8" Type="http://schemas.openxmlformats.org/officeDocument/2006/relationships/image" Target="media/image3.emf"/><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2AD90-BAE6-41C9-8603-97AAEC56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3975</TotalTime>
  <Pages>7</Pages>
  <Words>2644</Words>
  <Characters>13619</Characters>
  <Application>Microsoft Office Word</Application>
  <DocSecurity>0</DocSecurity>
  <Lines>283</Lines>
  <Paragraphs>143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16120</CharactersWithSpaces>
  <SharedDoc>false</SharedDoc>
  <HLinks>
    <vt:vector size="36" baseType="variant">
      <vt:variant>
        <vt:i4>7340104</vt:i4>
      </vt:variant>
      <vt:variant>
        <vt:i4>33</vt:i4>
      </vt:variant>
      <vt:variant>
        <vt:i4>0</vt:i4>
      </vt:variant>
      <vt:variant>
        <vt:i4>5</vt:i4>
      </vt:variant>
      <vt:variant>
        <vt:lpwstr>https://www.3gpp.org/ftp/tsg_ran/WG2_RL2/TSGR2_108/Docs/R2-1916300.zip</vt:lpwstr>
      </vt:variant>
      <vt:variant>
        <vt:lpwstr/>
      </vt:variant>
      <vt:variant>
        <vt:i4>6029422</vt:i4>
      </vt:variant>
      <vt:variant>
        <vt:i4>30</vt:i4>
      </vt:variant>
      <vt:variant>
        <vt:i4>0</vt:i4>
      </vt:variant>
      <vt:variant>
        <vt:i4>5</vt:i4>
      </vt:variant>
      <vt:variant>
        <vt:lpwstr>https://www.3gpp.org/ftp/tsg_ran/WG3_Iu/TSGR3_105bis/Docs/R3-196149.zip</vt:lpwstr>
      </vt:variant>
      <vt:variant>
        <vt:lpwstr/>
      </vt:variant>
      <vt:variant>
        <vt:i4>1114163</vt:i4>
      </vt:variant>
      <vt:variant>
        <vt:i4>27</vt:i4>
      </vt:variant>
      <vt:variant>
        <vt:i4>0</vt:i4>
      </vt:variant>
      <vt:variant>
        <vt:i4>5</vt:i4>
      </vt:variant>
      <vt:variant>
        <vt:lpwstr>https://www.3gpp.org/ftp/tsg_ran/TSG_RAN/TSGR_86/Docs/RP-192967.zip</vt:lpwstr>
      </vt:variant>
      <vt:variant>
        <vt:lpwstr/>
      </vt:variant>
      <vt:variant>
        <vt:i4>1441898</vt:i4>
      </vt:variant>
      <vt:variant>
        <vt:i4>24</vt:i4>
      </vt:variant>
      <vt:variant>
        <vt:i4>0</vt:i4>
      </vt:variant>
      <vt:variant>
        <vt:i4>5</vt:i4>
      </vt:variant>
      <vt:variant>
        <vt:lpwstr>https://www.3gpp.org/ftp/tsg_ran/WG2_RL2/TSGR2_110-e/Docs/R2-2006379.zip</vt:lpwstr>
      </vt:variant>
      <vt:variant>
        <vt:lpwstr/>
      </vt:variant>
      <vt:variant>
        <vt:i4>8061003</vt:i4>
      </vt:variant>
      <vt:variant>
        <vt:i4>21</vt:i4>
      </vt:variant>
      <vt:variant>
        <vt:i4>0</vt:i4>
      </vt:variant>
      <vt:variant>
        <vt:i4>5</vt:i4>
      </vt:variant>
      <vt:variant>
        <vt:lpwstr>https://www.3gpp.org/ftp/tsg_ran/WG2_RL2/TSGR2_107/Docs/R2-1911344.zip</vt:lpwstr>
      </vt:variant>
      <vt:variant>
        <vt:lpwstr/>
      </vt:variant>
      <vt:variant>
        <vt:i4>6488159</vt:i4>
      </vt:variant>
      <vt:variant>
        <vt:i4>18</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cp:lastModifiedBy>ETRI-hsp</cp:lastModifiedBy>
  <cp:revision>417</cp:revision>
  <cp:lastPrinted>2020-02-13T06:05:00Z</cp:lastPrinted>
  <dcterms:created xsi:type="dcterms:W3CDTF">2020-08-05T08:47:00Z</dcterms:created>
  <dcterms:modified xsi:type="dcterms:W3CDTF">2025-02-07T08:10:00Z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GrammarlyDocumentId">
    <vt:lpwstr>d0861855f949a6946bb000089ea8c5afad9b28e7182091bd60f68ed42586de84</vt:lpwstr>
  </property>
</Properties>
</file>